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21EE1" w:rsidRPr="00825C35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21EE1" w:rsidRPr="00825C35" w:rsidRDefault="00B21EE1" w:rsidP="007724C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21EE1" w:rsidRPr="00825C35" w:rsidTr="007724C0">
              <w:tc>
                <w:tcPr>
                  <w:tcW w:w="4151" w:type="dxa"/>
                  <w:shd w:val="clear" w:color="auto" w:fill="auto"/>
                </w:tcPr>
                <w:p w:rsidR="00B21EE1" w:rsidRPr="00825C35" w:rsidRDefault="00B21EE1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825C35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825C35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825C35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825C35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825C35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B21EE1" w:rsidRPr="00825C35" w:rsidRDefault="00B21EE1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25C35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25C35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21EE1" w:rsidRPr="00825C35" w:rsidRDefault="00B21EE1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825C35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21EE1" w:rsidRPr="00825C35" w:rsidRDefault="00B21EE1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21EE1" w:rsidRPr="00825C35" w:rsidRDefault="00B21EE1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B21EE1" w:rsidRPr="00825C35" w:rsidRDefault="00B21EE1" w:rsidP="00B21EE1">
      <w:pPr>
        <w:jc w:val="center"/>
        <w:rPr>
          <w:b/>
          <w:bCs/>
          <w:sz w:val="20"/>
          <w:szCs w:val="20"/>
          <w:lang w:val="uk-UA"/>
        </w:rPr>
      </w:pPr>
    </w:p>
    <w:p w:rsidR="00B21EE1" w:rsidRPr="00825C35" w:rsidRDefault="00B21EE1" w:rsidP="00B21EE1">
      <w:pPr>
        <w:jc w:val="center"/>
        <w:rPr>
          <w:b/>
          <w:bCs/>
          <w:sz w:val="12"/>
          <w:szCs w:val="12"/>
          <w:lang w:val="uk-UA"/>
        </w:rPr>
      </w:pPr>
    </w:p>
    <w:p w:rsidR="00B21EE1" w:rsidRPr="00825C35" w:rsidRDefault="00B21EE1" w:rsidP="00B21EE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25C35">
        <w:rPr>
          <w:b/>
          <w:bCs/>
          <w:sz w:val="28"/>
          <w:szCs w:val="28"/>
          <w:lang w:val="uk-UA"/>
        </w:rPr>
        <w:t>НАКАЗ</w:t>
      </w:r>
    </w:p>
    <w:p w:rsidR="00B21EE1" w:rsidRPr="00825C35" w:rsidRDefault="00B21EE1" w:rsidP="00B21EE1">
      <w:pPr>
        <w:jc w:val="center"/>
        <w:rPr>
          <w:lang w:val="uk-UA"/>
        </w:rPr>
      </w:pPr>
    </w:p>
    <w:p w:rsidR="00B21EE1" w:rsidRPr="00825C35" w:rsidRDefault="00B21EE1" w:rsidP="00B21EE1">
      <w:pPr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30.05.2019</w:t>
      </w:r>
      <w:r w:rsidRPr="00825C35"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825C35">
        <w:rPr>
          <w:sz w:val="28"/>
          <w:szCs w:val="28"/>
        </w:rPr>
        <w:t xml:space="preserve"> </w:t>
      </w:r>
      <w:r w:rsidRPr="00825C35">
        <w:rPr>
          <w:sz w:val="28"/>
          <w:szCs w:val="28"/>
          <w:lang w:val="uk-UA"/>
        </w:rPr>
        <w:t>24</w:t>
      </w:r>
    </w:p>
    <w:p w:rsidR="00B21EE1" w:rsidRPr="00825C35" w:rsidRDefault="00B21EE1" w:rsidP="00B21EE1">
      <w:pPr>
        <w:rPr>
          <w:sz w:val="20"/>
          <w:szCs w:val="20"/>
          <w:lang w:val="uk-UA"/>
        </w:rPr>
      </w:pPr>
    </w:p>
    <w:p w:rsidR="00B21EE1" w:rsidRPr="00825C35" w:rsidRDefault="00B21EE1" w:rsidP="00B21EE1">
      <w:pPr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Про підсумки  навчально - виховної</w:t>
      </w:r>
    </w:p>
    <w:p w:rsidR="00B21EE1" w:rsidRPr="00825C35" w:rsidRDefault="00B21EE1" w:rsidP="00B21EE1">
      <w:pPr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роботи за 2018/2019 н. р.</w:t>
      </w:r>
    </w:p>
    <w:p w:rsidR="00B21EE1" w:rsidRPr="00825C35" w:rsidRDefault="00B21EE1" w:rsidP="00B21EE1">
      <w:pPr>
        <w:rPr>
          <w:sz w:val="16"/>
          <w:szCs w:val="16"/>
          <w:lang w:val="uk-UA"/>
        </w:rPr>
      </w:pPr>
    </w:p>
    <w:p w:rsidR="00B21EE1" w:rsidRPr="00825C35" w:rsidRDefault="00B21EE1" w:rsidP="00B21EE1">
      <w:pPr>
        <w:pStyle w:val="a3"/>
        <w:shd w:val="clear" w:color="auto" w:fill="FFFFFF"/>
        <w:spacing w:after="0" w:afterAutospacing="0" w:line="360" w:lineRule="auto"/>
        <w:ind w:firstLine="363"/>
        <w:jc w:val="both"/>
        <w:rPr>
          <w:color w:val="auto"/>
          <w:sz w:val="28"/>
          <w:szCs w:val="28"/>
          <w:lang w:val="uk-UA"/>
        </w:rPr>
      </w:pPr>
      <w:r w:rsidRPr="00825C35">
        <w:rPr>
          <w:color w:val="auto"/>
          <w:sz w:val="28"/>
          <w:szCs w:val="28"/>
          <w:lang w:val="uk-UA"/>
        </w:rPr>
        <w:t>На виконання річного плану роботи навчально-виховний процес у 2018/2019 навчальному році в комунальному закладі „Центрі дитячої та юнацької творчості №7 Харківської міської ради” організований з метою забезпечення оптимальних умов фізичного, інтелектуального, психологічного і соціального становлення особистості вихованців досягнення ними високого навчального рівня, що відповідає потенційним можливостям вихованців з урахуванням їхніх пізнавальних інтересів та обдарованості. З метою підведення підсумків навчально-виховної роботи за 2018/2019 н. р. адміністрацією було відвідано занять гуртків - 58, виховних заходів - 87, перевірено журнали планування та обліку роботи керівників гуртків, стан відвідування дітьми гуртків, виконання ними єдиного режиму. В результаті чого було встановлено</w:t>
      </w:r>
      <w:r w:rsidRPr="00825C35">
        <w:rPr>
          <w:color w:val="auto"/>
          <w:sz w:val="28"/>
          <w:szCs w:val="28"/>
          <w:lang w:val="uk-UA"/>
        </w:rPr>
        <w:sym w:font="Symbol" w:char="003A"/>
      </w:r>
      <w:r w:rsidRPr="00825C35">
        <w:rPr>
          <w:color w:val="auto"/>
          <w:sz w:val="28"/>
          <w:szCs w:val="28"/>
          <w:lang w:val="uk-UA"/>
        </w:rPr>
        <w:t xml:space="preserve"> навчально-виховна робота планувалася і проводилася згідно з Конституцією України, на підставі законів України «Про освіту», «Про позашкільну освіту», актами Президента України, Кабінету Міністрів України. </w:t>
      </w:r>
      <w:r w:rsidRPr="00825C35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Мова навчання і виховання у закладі визначається відповідно до Конституції України і Закону України "Про мови».</w:t>
      </w:r>
    </w:p>
    <w:p w:rsidR="00B21EE1" w:rsidRPr="00825C35" w:rsidRDefault="00B21EE1" w:rsidP="00B21EE1">
      <w:pPr>
        <w:shd w:val="clear" w:color="auto" w:fill="FFFFFF"/>
        <w:spacing w:line="360" w:lineRule="auto"/>
        <w:ind w:left="10" w:right="120" w:firstLine="682"/>
        <w:jc w:val="both"/>
        <w:rPr>
          <w:i/>
          <w:sz w:val="28"/>
          <w:szCs w:val="28"/>
          <w:lang w:val="uk-UA"/>
        </w:rPr>
      </w:pPr>
      <w:r w:rsidRPr="00825C35">
        <w:rPr>
          <w:spacing w:val="11"/>
          <w:sz w:val="28"/>
          <w:szCs w:val="28"/>
          <w:lang w:val="uk-UA"/>
        </w:rPr>
        <w:t xml:space="preserve">Робота гуртків відповідає робочому навчальному </w:t>
      </w:r>
      <w:r w:rsidRPr="00825C35">
        <w:rPr>
          <w:spacing w:val="12"/>
          <w:sz w:val="28"/>
          <w:szCs w:val="28"/>
          <w:lang w:val="uk-UA"/>
        </w:rPr>
        <w:t xml:space="preserve">плану, який складається з урахуванням переліку навчальних </w:t>
      </w:r>
      <w:r w:rsidRPr="00825C35">
        <w:rPr>
          <w:spacing w:val="-1"/>
          <w:sz w:val="28"/>
          <w:szCs w:val="28"/>
          <w:lang w:val="uk-UA"/>
        </w:rPr>
        <w:t>програм гуртків</w:t>
      </w:r>
      <w:r w:rsidRPr="00825C35">
        <w:rPr>
          <w:i/>
          <w:spacing w:val="-1"/>
          <w:sz w:val="28"/>
          <w:szCs w:val="28"/>
          <w:lang w:val="uk-UA"/>
        </w:rPr>
        <w:t xml:space="preserve"> </w:t>
      </w:r>
      <w:r w:rsidRPr="00825C35">
        <w:rPr>
          <w:spacing w:val="-1"/>
          <w:sz w:val="28"/>
          <w:szCs w:val="28"/>
          <w:lang w:val="uk-UA"/>
        </w:rPr>
        <w:t>(державних, робочих, варіативних, авторських), програми виконані в повному обсязі.</w:t>
      </w:r>
    </w:p>
    <w:p w:rsidR="00B21EE1" w:rsidRPr="00825C35" w:rsidRDefault="00B21EE1" w:rsidP="00B21E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lastRenderedPageBreak/>
        <w:t xml:space="preserve">Робочий навчальний план складено відповідно з вимогами наказу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 і спрямований на розвиток творчої особистості, здобуття дітьми та підлітками додаткових знань, умінь та навичок за інтересами, допрофесійної підготовки та професійного самовизначення, підготовку їх до соціально-громадської діяльності. </w:t>
      </w:r>
    </w:p>
    <w:p w:rsidR="00B21EE1" w:rsidRPr="00825C35" w:rsidRDefault="00B21EE1" w:rsidP="00B21EE1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825C35">
        <w:rPr>
          <w:spacing w:val="-1"/>
          <w:sz w:val="28"/>
          <w:szCs w:val="28"/>
          <w:lang w:val="uk-UA"/>
        </w:rPr>
        <w:t xml:space="preserve">На початок  2017/2018 навчального року було відкрито груп -137, </w:t>
      </w:r>
      <w:r w:rsidRPr="00825C35">
        <w:rPr>
          <w:spacing w:val="-2"/>
          <w:sz w:val="28"/>
          <w:szCs w:val="28"/>
          <w:lang w:val="uk-UA"/>
        </w:rPr>
        <w:t>в них д</w:t>
      </w:r>
      <w:r w:rsidRPr="00825C35">
        <w:rPr>
          <w:spacing w:val="-2"/>
          <w:sz w:val="28"/>
          <w:szCs w:val="28"/>
          <w:lang w:val="uk-UA"/>
        </w:rPr>
        <w:t>і</w:t>
      </w:r>
      <w:r w:rsidRPr="00825C35">
        <w:rPr>
          <w:spacing w:val="-2"/>
          <w:sz w:val="28"/>
          <w:szCs w:val="28"/>
          <w:lang w:val="uk-UA"/>
        </w:rPr>
        <w:t xml:space="preserve">тей – 2765. </w:t>
      </w:r>
    </w:p>
    <w:p w:rsidR="00B21EE1" w:rsidRPr="00825C35" w:rsidRDefault="00B21EE1" w:rsidP="00B21EE1">
      <w:pPr>
        <w:spacing w:line="360" w:lineRule="auto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     </w:t>
      </w:r>
      <w:r w:rsidRPr="00825C35">
        <w:rPr>
          <w:sz w:val="28"/>
          <w:szCs w:val="28"/>
          <w:lang w:val="uk-UA"/>
        </w:rPr>
        <w:tab/>
        <w:t xml:space="preserve">На кінець навчального року гуртковою роботою було охоплено 2765 вихованців, які здобули освіту у 137 гуртках. </w:t>
      </w:r>
    </w:p>
    <w:p w:rsidR="00B21EE1" w:rsidRPr="00825C35" w:rsidRDefault="00B21EE1" w:rsidP="00B21EE1">
      <w:pPr>
        <w:pStyle w:val="30"/>
        <w:tabs>
          <w:tab w:val="left" w:pos="2880"/>
        </w:tabs>
        <w:spacing w:line="360" w:lineRule="auto"/>
        <w:jc w:val="both"/>
        <w:rPr>
          <w:spacing w:val="-3"/>
          <w:sz w:val="28"/>
          <w:szCs w:val="28"/>
          <w:lang w:val="uk-UA"/>
        </w:rPr>
      </w:pPr>
      <w:r w:rsidRPr="00825C35">
        <w:rPr>
          <w:spacing w:val="2"/>
          <w:sz w:val="28"/>
          <w:szCs w:val="28"/>
          <w:lang w:val="uk-UA"/>
        </w:rPr>
        <w:t xml:space="preserve">           </w:t>
      </w:r>
      <w:r w:rsidRPr="00825C35">
        <w:rPr>
          <w:sz w:val="28"/>
          <w:szCs w:val="28"/>
          <w:lang w:val="uk-UA"/>
        </w:rPr>
        <w:t xml:space="preserve">В навчальному закладі ЦДЮТ № 7 створена та функціонує система роботи з школами. </w:t>
      </w:r>
      <w:r w:rsidRPr="00825C35">
        <w:rPr>
          <w:spacing w:val="5"/>
          <w:sz w:val="28"/>
          <w:szCs w:val="28"/>
          <w:lang w:val="uk-UA"/>
        </w:rPr>
        <w:t xml:space="preserve">З метою інтеграції в інші ланки освіти Центр за спільними </w:t>
      </w:r>
      <w:r w:rsidRPr="00825C35">
        <w:rPr>
          <w:spacing w:val="10"/>
          <w:sz w:val="28"/>
          <w:szCs w:val="28"/>
          <w:lang w:val="uk-UA"/>
        </w:rPr>
        <w:t xml:space="preserve">угодами організував роботу </w:t>
      </w:r>
      <w:r w:rsidRPr="00825C35">
        <w:rPr>
          <w:spacing w:val="-3"/>
          <w:sz w:val="28"/>
          <w:szCs w:val="28"/>
          <w:lang w:val="uk-UA"/>
        </w:rPr>
        <w:t>безпосередньо в цих закладах.</w:t>
      </w:r>
      <w:r w:rsidRPr="00825C35">
        <w:rPr>
          <w:sz w:val="28"/>
          <w:szCs w:val="28"/>
          <w:lang w:val="uk-UA"/>
        </w:rPr>
        <w:t xml:space="preserve">    </w:t>
      </w:r>
      <w:r w:rsidRPr="00825C35">
        <w:rPr>
          <w:spacing w:val="-3"/>
          <w:sz w:val="28"/>
          <w:szCs w:val="28"/>
          <w:lang w:val="uk-UA"/>
        </w:rPr>
        <w:t xml:space="preserve"> </w:t>
      </w:r>
    </w:p>
    <w:p w:rsidR="00B21EE1" w:rsidRPr="00825C35" w:rsidRDefault="00B21EE1" w:rsidP="00B21EE1">
      <w:pPr>
        <w:shd w:val="clear" w:color="auto" w:fill="FFFFFF"/>
        <w:spacing w:line="360" w:lineRule="auto"/>
        <w:ind w:left="14" w:right="106" w:firstLine="667"/>
        <w:jc w:val="both"/>
        <w:rPr>
          <w:sz w:val="28"/>
          <w:szCs w:val="28"/>
          <w:lang w:val="uk-UA"/>
        </w:rPr>
      </w:pPr>
      <w:r w:rsidRPr="00825C35">
        <w:rPr>
          <w:spacing w:val="-3"/>
          <w:sz w:val="28"/>
          <w:szCs w:val="28"/>
          <w:lang w:val="uk-UA"/>
        </w:rPr>
        <w:t xml:space="preserve">В основу організації навчально-виховного процесу покладені </w:t>
      </w:r>
      <w:r w:rsidRPr="00825C35">
        <w:rPr>
          <w:spacing w:val="-4"/>
          <w:sz w:val="28"/>
          <w:szCs w:val="28"/>
          <w:lang w:val="uk-UA"/>
        </w:rPr>
        <w:t xml:space="preserve">орієнтири щодо класифікації гуртків за трьома рівнями навчання. Принциповим положенням в організації цієї роботи є забезпечення на </w:t>
      </w:r>
      <w:r w:rsidRPr="00825C35">
        <w:rPr>
          <w:spacing w:val="15"/>
          <w:sz w:val="28"/>
          <w:szCs w:val="28"/>
          <w:lang w:val="uk-UA"/>
        </w:rPr>
        <w:t xml:space="preserve">кожному рівні максимальних умов для виявлення творчих </w:t>
      </w:r>
      <w:r w:rsidRPr="00825C35">
        <w:rPr>
          <w:spacing w:val="2"/>
          <w:sz w:val="28"/>
          <w:szCs w:val="28"/>
          <w:lang w:val="uk-UA"/>
        </w:rPr>
        <w:t>здібностей дітей, розвитку їх інтересів до творчої діяльності.</w:t>
      </w:r>
    </w:p>
    <w:p w:rsidR="00B21EE1" w:rsidRPr="00825C35" w:rsidRDefault="00B21EE1" w:rsidP="00B21EE1">
      <w:pPr>
        <w:shd w:val="clear" w:color="auto" w:fill="FFFFFF"/>
        <w:spacing w:before="5" w:line="360" w:lineRule="auto"/>
        <w:ind w:right="102" w:firstLine="692"/>
        <w:jc w:val="both"/>
        <w:rPr>
          <w:spacing w:val="1"/>
          <w:sz w:val="28"/>
          <w:szCs w:val="28"/>
          <w:lang w:val="uk-UA"/>
        </w:rPr>
      </w:pPr>
      <w:r w:rsidRPr="00825C35">
        <w:rPr>
          <w:spacing w:val="-2"/>
          <w:sz w:val="28"/>
          <w:szCs w:val="28"/>
          <w:lang w:val="uk-UA"/>
        </w:rPr>
        <w:t xml:space="preserve">Навчальні програми враховують державні вимоги, інтереси та </w:t>
      </w:r>
      <w:r w:rsidRPr="00825C35">
        <w:rPr>
          <w:spacing w:val="-4"/>
          <w:sz w:val="28"/>
          <w:szCs w:val="28"/>
          <w:lang w:val="uk-UA"/>
        </w:rPr>
        <w:t>нахили учнів, наявність належних умов для здійснення навчально-</w:t>
      </w:r>
      <w:r w:rsidRPr="00825C35">
        <w:rPr>
          <w:spacing w:val="1"/>
          <w:sz w:val="28"/>
          <w:szCs w:val="28"/>
          <w:lang w:val="uk-UA"/>
        </w:rPr>
        <w:t>виховного процесу, можливості кадрового та матеріально-технічного забезпечення. Керівництвом закладу ведеться постійний контроль за станом викладання предметів, та проведенням виховних заходів.</w:t>
      </w:r>
    </w:p>
    <w:p w:rsidR="00B21EE1" w:rsidRPr="00825C35" w:rsidRDefault="00B21EE1" w:rsidP="00B21EE1">
      <w:pPr>
        <w:shd w:val="clear" w:color="auto" w:fill="FFFFFF"/>
        <w:spacing w:before="5" w:line="360" w:lineRule="auto"/>
        <w:ind w:right="102" w:firstLine="692"/>
        <w:jc w:val="both"/>
        <w:rPr>
          <w:spacing w:val="1"/>
          <w:sz w:val="28"/>
          <w:szCs w:val="28"/>
          <w:lang w:val="uk-UA"/>
        </w:rPr>
      </w:pPr>
      <w:r w:rsidRPr="00825C35">
        <w:rPr>
          <w:spacing w:val="1"/>
          <w:sz w:val="28"/>
          <w:szCs w:val="28"/>
          <w:lang w:val="uk-UA"/>
        </w:rPr>
        <w:t xml:space="preserve">Адміністрація ЦДЮТ приділяє належну увагу повному та якісному кадровому забезпеченню, бережливо ставиться до кожного педагога, працівника Центру, намагається допомогти у вирішенні будь-яких їх проблем. </w:t>
      </w:r>
    </w:p>
    <w:p w:rsidR="00B21EE1" w:rsidRPr="00825C35" w:rsidRDefault="00B21EE1" w:rsidP="00B21EE1">
      <w:pPr>
        <w:shd w:val="clear" w:color="auto" w:fill="FFFFFF"/>
        <w:spacing w:before="5" w:line="360" w:lineRule="auto"/>
        <w:ind w:right="102" w:firstLine="692"/>
        <w:jc w:val="both"/>
        <w:rPr>
          <w:spacing w:val="1"/>
          <w:sz w:val="28"/>
          <w:szCs w:val="28"/>
          <w:lang w:val="uk-UA"/>
        </w:rPr>
      </w:pPr>
      <w:r w:rsidRPr="00825C35">
        <w:rPr>
          <w:spacing w:val="1"/>
          <w:sz w:val="28"/>
          <w:szCs w:val="28"/>
          <w:lang w:val="uk-UA"/>
        </w:rPr>
        <w:lastRenderedPageBreak/>
        <w:t>Достатня увага приділяється питанню атестації та роботі з молодими педагогами. Адміністрація відвідує і аналізує заняття, допомагає молодим педагогам в роботі з гуртківцями та документами.</w:t>
      </w:r>
    </w:p>
    <w:p w:rsidR="00B21EE1" w:rsidRPr="00825C35" w:rsidRDefault="00B21EE1" w:rsidP="00B21EE1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Районні заходи проводяться в тісному контакті зі школами та дитячими садками району. Це свято першого дзвоника, фестивалі-конкурси,  де Центр надає велику допомогу з написання сценаріїв, написання фонограм до номерів, проведення репетицій. </w:t>
      </w:r>
    </w:p>
    <w:p w:rsidR="00B21EE1" w:rsidRPr="00825C35" w:rsidRDefault="00B21EE1" w:rsidP="00B21EE1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В дні шкільних канікул на базі ЦДЮТ було проведено 54 новорічних заходи. Найяскравішими з них були новорічні ранки для дітей «Студії розвитку дитини», КСТ «Лель», вокальних, танцювальних, театральних та інших гуртківців,  театралізовані вітання Діда Мороза та Снігуроньки для дітей педпрацівників району. </w:t>
      </w:r>
    </w:p>
    <w:p w:rsidR="00B21EE1" w:rsidRPr="00825C35" w:rsidRDefault="00B21EE1" w:rsidP="00B21EE1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Були проведені свята Різдва та Зимового Миколи, до яких були присвячені виставки дитячих поробок з прикладного мистецтва. 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       Працюючи над науково-методичною проблемою </w:t>
      </w:r>
      <w:r w:rsidRPr="00825C35">
        <w:rPr>
          <w:spacing w:val="-1"/>
          <w:sz w:val="28"/>
          <w:szCs w:val="28"/>
          <w:lang w:val="uk-UA"/>
        </w:rPr>
        <w:t>„</w:t>
      </w:r>
      <w:r w:rsidRPr="00825C35">
        <w:rPr>
          <w:sz w:val="28"/>
          <w:szCs w:val="28"/>
          <w:lang w:val="uk-UA"/>
        </w:rPr>
        <w:t>Впровадження системи проектування професійного самовизначення обдарованої особистості дитини у позашкільному освітньому закладі</w:t>
      </w:r>
      <w:r w:rsidRPr="00825C35">
        <w:rPr>
          <w:bCs/>
          <w:sz w:val="28"/>
          <w:szCs w:val="28"/>
          <w:lang w:val="uk-UA"/>
        </w:rPr>
        <w:t xml:space="preserve"> ”</w:t>
      </w:r>
      <w:r w:rsidRPr="00825C35">
        <w:rPr>
          <w:sz w:val="28"/>
          <w:szCs w:val="28"/>
          <w:lang w:val="uk-UA"/>
        </w:rPr>
        <w:t xml:space="preserve">, керівники гуртків продовжили роботу над впровадженням інноваційних форм і методів у освітній процес для всебічного розвитку талановитих вихованців із різних гуртків. </w:t>
      </w:r>
    </w:p>
    <w:p w:rsidR="00B21EE1" w:rsidRPr="00825C35" w:rsidRDefault="00B21EE1" w:rsidP="00B21EE1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ab/>
        <w:t>Перевіркою було встановлено,  що  в усіх гуртках Центру дитячої та юнацької творчості вихованці систематично відвідують заняття.</w:t>
      </w:r>
    </w:p>
    <w:p w:rsidR="00B21EE1" w:rsidRPr="00825C35" w:rsidRDefault="00B21EE1" w:rsidP="00B21EE1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ab/>
        <w:t>На основі вище вказаного,</w:t>
      </w:r>
    </w:p>
    <w:p w:rsidR="00B21EE1" w:rsidRPr="00825C35" w:rsidRDefault="00B21EE1" w:rsidP="00B21EE1">
      <w:pPr>
        <w:tabs>
          <w:tab w:val="left" w:pos="720"/>
        </w:tabs>
        <w:spacing w:line="360" w:lineRule="auto"/>
        <w:jc w:val="both"/>
        <w:rPr>
          <w:sz w:val="10"/>
          <w:szCs w:val="10"/>
          <w:lang w:val="uk-UA"/>
        </w:rPr>
      </w:pPr>
    </w:p>
    <w:p w:rsidR="00B21EE1" w:rsidRPr="00825C35" w:rsidRDefault="00B21EE1" w:rsidP="00B21EE1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НАКАЗУЮ: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1. Педагогічним працівникам: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1.1. Продовжити роботу над єдиною науково-методичною темою “Впровадження системи проектування професійного самовизначення обдарованої особистості дитини у позашкільному освітньому закладі</w:t>
      </w:r>
      <w:r w:rsidRPr="00825C35">
        <w:rPr>
          <w:bCs/>
          <w:sz w:val="28"/>
          <w:szCs w:val="28"/>
          <w:lang w:val="uk-UA"/>
        </w:rPr>
        <w:t xml:space="preserve"> ”.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  <w:t>Протягом 2019/2020 н. р..</w:t>
      </w:r>
    </w:p>
    <w:p w:rsidR="00B21EE1" w:rsidRPr="00825C35" w:rsidRDefault="00B21EE1" w:rsidP="00B21EE1">
      <w:pPr>
        <w:ind w:left="360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1.2. Вдосконалювати систему гурткової роботи, знаходити нові методи роботи, використовувати інтерактивні форми роботи</w:t>
      </w:r>
    </w:p>
    <w:p w:rsidR="00B21EE1" w:rsidRPr="00825C35" w:rsidRDefault="00B21EE1" w:rsidP="00B21EE1">
      <w:pPr>
        <w:rPr>
          <w:lang w:val="uk-UA"/>
        </w:rPr>
      </w:pPr>
    </w:p>
    <w:p w:rsidR="00B21EE1" w:rsidRPr="00825C35" w:rsidRDefault="00B21EE1" w:rsidP="00B21EE1">
      <w:pPr>
        <w:tabs>
          <w:tab w:val="left" w:pos="2880"/>
        </w:tabs>
        <w:spacing w:line="360" w:lineRule="auto"/>
        <w:jc w:val="center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  <w:t>Протягом 2019/2020 н. р..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 2.Оголосити письмову подяку педагогічним працівникам за підсумками роботи у 2018/2019 навчальному році: </w:t>
      </w:r>
    </w:p>
    <w:p w:rsidR="00B21EE1" w:rsidRPr="00825C35" w:rsidRDefault="00B21EE1" w:rsidP="00B21EE1">
      <w:pPr>
        <w:spacing w:line="360" w:lineRule="auto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  - Криворучко Лілія Олександрівна –  керівнику гуртка;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Березюк Лідії Олександрівні –  керівнику гуртка;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Добровольській Зої Володимирівні –  керівнику гуртка;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Кулик Лідії Миколаївні – керівнику гуртка;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 xml:space="preserve">Жировій Олені Валеріївні – завідувача організаційно-масового відділу. 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Кучмію Антону Юрійовичу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Рагрі Лілії Іванівні – методисту.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Товстокорій Марії Андріївні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Удаловій Альоні Олегівні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Удаловій Анжеліці Юріївні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Рубану Володимиру Анатолійовичу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Гавриленко Вірі Михайлівні – костюмеру.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Івахнік Ірині Миколаївні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Сухомлин Нелі Олексіївні – художнику-оформлювачу.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Литовченко Олені Леонідівні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Бугаю Сергію Васильовичу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Повидиш Олесі Юріївні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Зайцевій Маріанні Євгенівні – керівнику гуртка.</w:t>
      </w:r>
    </w:p>
    <w:p w:rsidR="00B21EE1" w:rsidRPr="00825C35" w:rsidRDefault="00B21EE1" w:rsidP="00B21EE1">
      <w:pPr>
        <w:numPr>
          <w:ilvl w:val="0"/>
          <w:numId w:val="1"/>
        </w:numPr>
        <w:jc w:val="both"/>
        <w:rPr>
          <w:sz w:val="28"/>
          <w:lang w:val="uk-UA"/>
        </w:rPr>
      </w:pPr>
      <w:r w:rsidRPr="00825C35">
        <w:rPr>
          <w:sz w:val="28"/>
          <w:lang w:val="uk-UA"/>
        </w:rPr>
        <w:t>Кіріліч Владі Сергіївні – керівнику гуртка.</w:t>
      </w:r>
    </w:p>
    <w:p w:rsidR="00B21EE1" w:rsidRPr="00825C35" w:rsidRDefault="00B21EE1" w:rsidP="00B21EE1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</w:p>
    <w:p w:rsidR="00B21EE1" w:rsidRPr="00825C35" w:rsidRDefault="00B21EE1" w:rsidP="00B21EE1">
      <w:pPr>
        <w:tabs>
          <w:tab w:val="left" w:pos="288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  3. Контроль за виконанням цього наказу залишаю за собою.</w:t>
      </w:r>
    </w:p>
    <w:p w:rsidR="00B21EE1" w:rsidRPr="00825C35" w:rsidRDefault="00B21EE1" w:rsidP="00B21EE1">
      <w:pPr>
        <w:spacing w:line="360" w:lineRule="auto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Директор ЦДЮТ №7</w:t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</w:r>
      <w:r w:rsidRPr="00825C35">
        <w:rPr>
          <w:sz w:val="28"/>
          <w:szCs w:val="28"/>
          <w:lang w:val="uk-UA"/>
        </w:rPr>
        <w:tab/>
        <w:t>І.А. Пшеничних</w:t>
      </w: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  <w:r w:rsidRPr="00825C35">
        <w:rPr>
          <w:sz w:val="20"/>
          <w:szCs w:val="20"/>
          <w:lang w:val="uk-UA"/>
        </w:rPr>
        <w:t>Орловська О.І.</w:t>
      </w: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spacing w:line="360" w:lineRule="auto"/>
        <w:rPr>
          <w:sz w:val="20"/>
          <w:szCs w:val="20"/>
          <w:lang w:val="uk-UA"/>
        </w:rPr>
      </w:pP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lastRenderedPageBreak/>
        <w:t xml:space="preserve">З наказом від 30.05.2019 № 24 ознайомлені: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  <w:sectPr w:rsidR="00B21EE1" w:rsidRPr="00825C35" w:rsidSect="00B21E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lastRenderedPageBreak/>
        <w:t xml:space="preserve">Алексіївська Т.В.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Андрієць І.О.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Березюк Л.О.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Бєляєва Є.М.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Бугай С.В.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Васильченко Д.В.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Вевенко С.М.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Виноградова І.О.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Воропаєв Є.П.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Глєбовська О.В.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Гребенник А.В.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Дерман М.В.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Дзюба Т.В.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Добровольська З.В.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Єрьоміна О.М.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Жирова О.В.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Зайцева М.Є.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Золотухіна І.В.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Івахнік І.М.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Ковальчук О.П.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Комардіна О.В.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Костанді М.М.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Кулик Л.М.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Кулікова О.Г.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Кучмій А.Ю.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bCs/>
          <w:sz w:val="28"/>
          <w:szCs w:val="28"/>
          <w:lang w:val="uk-UA"/>
        </w:rPr>
        <w:t>Лашин М.А.</w:t>
      </w:r>
    </w:p>
    <w:p w:rsidR="00B21EE1" w:rsidRPr="00825C35" w:rsidRDefault="00B21EE1" w:rsidP="00B21EE1">
      <w:pPr>
        <w:jc w:val="both"/>
        <w:rPr>
          <w:sz w:val="28"/>
          <w:szCs w:val="28"/>
        </w:rPr>
      </w:pPr>
      <w:r w:rsidRPr="00825C35">
        <w:rPr>
          <w:sz w:val="28"/>
          <w:szCs w:val="28"/>
          <w:lang w:val="uk-UA"/>
        </w:rPr>
        <w:t>Лимарь В.П.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Литовченко О.Л.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Малихін С.М.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Мамонова О.П.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Ободовська К.П.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Орловська А.С.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Орловська О.І.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Патюкова І.М.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Повидиш О.Ю.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Пшеничних Д.С.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Пшеничних І.А.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Рагра Л.І.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Рубан В.А.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Савченко І.П. </w:t>
      </w:r>
    </w:p>
    <w:p w:rsidR="00B21EE1" w:rsidRPr="00825C35" w:rsidRDefault="00B21EE1" w:rsidP="00B21EE1">
      <w:pPr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Савченко О.І.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>Товстокора   М.А.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lastRenderedPageBreak/>
        <w:t xml:space="preserve">Удалова А.О.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Удалова А.Ю.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Фаніна Н.М.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  <w:r w:rsidRPr="00825C35">
        <w:rPr>
          <w:sz w:val="28"/>
          <w:szCs w:val="28"/>
          <w:lang w:val="uk-UA"/>
        </w:rPr>
        <w:t xml:space="preserve">Чертова О.Г. </w:t>
      </w: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  <w:sectPr w:rsidR="00B21EE1" w:rsidRPr="00825C35" w:rsidSect="00C61E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EE1" w:rsidRPr="00825C35" w:rsidRDefault="00B21EE1" w:rsidP="00B21EE1">
      <w:pPr>
        <w:jc w:val="both"/>
        <w:rPr>
          <w:sz w:val="28"/>
          <w:szCs w:val="28"/>
          <w:lang w:val="uk-UA"/>
        </w:rPr>
      </w:pPr>
    </w:p>
    <w:p w:rsidR="00B21EE1" w:rsidRPr="00825C35" w:rsidRDefault="00B21EE1" w:rsidP="00B21EE1">
      <w:pPr>
        <w:spacing w:line="360" w:lineRule="auto"/>
        <w:jc w:val="both"/>
        <w:rPr>
          <w:sz w:val="28"/>
          <w:szCs w:val="28"/>
          <w:lang w:val="uk-UA"/>
        </w:rPr>
      </w:pPr>
    </w:p>
    <w:p w:rsidR="00B21EE1" w:rsidRPr="00825C35" w:rsidRDefault="00B21EE1" w:rsidP="00B21EE1">
      <w:pPr>
        <w:spacing w:line="360" w:lineRule="auto"/>
        <w:jc w:val="both"/>
        <w:rPr>
          <w:sz w:val="28"/>
          <w:szCs w:val="28"/>
          <w:lang w:val="uk-UA"/>
        </w:rPr>
      </w:pPr>
    </w:p>
    <w:p w:rsidR="00B21EE1" w:rsidRPr="00825C35" w:rsidRDefault="00B21EE1" w:rsidP="00B21EE1">
      <w:pPr>
        <w:spacing w:line="360" w:lineRule="auto"/>
        <w:jc w:val="both"/>
        <w:rPr>
          <w:sz w:val="28"/>
          <w:szCs w:val="28"/>
          <w:lang w:val="uk-UA"/>
        </w:rPr>
      </w:pPr>
    </w:p>
    <w:p w:rsidR="00416295" w:rsidRPr="00B21EE1" w:rsidRDefault="00416295">
      <w:pPr>
        <w:rPr>
          <w:lang w:val="uk-UA"/>
        </w:rPr>
      </w:pPr>
    </w:p>
    <w:sectPr w:rsidR="00416295" w:rsidRPr="00B21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24" w:rsidRDefault="000B7624" w:rsidP="00B21EE1">
      <w:r>
        <w:separator/>
      </w:r>
    </w:p>
  </w:endnote>
  <w:endnote w:type="continuationSeparator" w:id="0">
    <w:p w:rsidR="000B7624" w:rsidRDefault="000B7624" w:rsidP="00B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1" w:rsidRDefault="00B21E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1" w:rsidRDefault="00B21E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1" w:rsidRDefault="00B21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24" w:rsidRDefault="000B7624" w:rsidP="00B21EE1">
      <w:r>
        <w:separator/>
      </w:r>
    </w:p>
  </w:footnote>
  <w:footnote w:type="continuationSeparator" w:id="0">
    <w:p w:rsidR="000B7624" w:rsidRDefault="000B7624" w:rsidP="00B2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1" w:rsidRDefault="00B21E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1256"/>
      <w:docPartObj>
        <w:docPartGallery w:val="Page Numbers (Top of Page)"/>
        <w:docPartUnique/>
      </w:docPartObj>
    </w:sdtPr>
    <w:sdtContent>
      <w:p w:rsidR="00B21EE1" w:rsidRDefault="00B21E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1EE1" w:rsidRDefault="00B21EE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1" w:rsidRDefault="00B21E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426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2"/>
    <w:rsid w:val="000B7624"/>
    <w:rsid w:val="00416295"/>
    <w:rsid w:val="00B21EE1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54EBE9-F2B1-40AC-94AD-865220D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21EE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B21EE1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30">
    <w:name w:val="Body Text 3"/>
    <w:basedOn w:val="a"/>
    <w:link w:val="31"/>
    <w:rsid w:val="00B21E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21EE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21E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E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21EE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E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4507</Words>
  <Characters>2570</Characters>
  <Application>Microsoft Office Word</Application>
  <DocSecurity>0</DocSecurity>
  <Lines>21</Lines>
  <Paragraphs>14</Paragraphs>
  <ScaleCrop>false</ScaleCrop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2019-06-13T00:56:00Z</dcterms:created>
  <dcterms:modified xsi:type="dcterms:W3CDTF">2019-06-13T00:56:00Z</dcterms:modified>
</cp:coreProperties>
</file>