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071D0D" w:rsidTr="00AA593E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71D0D" w:rsidRPr="00126A90" w:rsidRDefault="00071D0D" w:rsidP="00AA593E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071D0D" w:rsidTr="00AA593E">
              <w:tc>
                <w:tcPr>
                  <w:tcW w:w="4151" w:type="dxa"/>
                  <w:shd w:val="clear" w:color="auto" w:fill="auto"/>
                </w:tcPr>
                <w:p w:rsidR="00071D0D" w:rsidRDefault="00071D0D" w:rsidP="00AA593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071D0D" w:rsidRDefault="00071D0D" w:rsidP="00AA593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071D0D" w:rsidRDefault="00071D0D" w:rsidP="00AA593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071D0D" w:rsidRDefault="00071D0D" w:rsidP="00AA593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071D0D" w:rsidRDefault="00071D0D" w:rsidP="00AA593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071D0D" w:rsidRDefault="00071D0D" w:rsidP="00AA593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071D0D" w:rsidRDefault="00071D0D" w:rsidP="00AA593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071D0D" w:rsidRDefault="00071D0D" w:rsidP="00AA593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071D0D" w:rsidRPr="0026482B" w:rsidRDefault="00071D0D" w:rsidP="00AA593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71D0D" w:rsidRDefault="00071D0D" w:rsidP="00AA593E">
            <w:pPr>
              <w:jc w:val="both"/>
              <w:rPr>
                <w:b/>
                <w:u w:val="single"/>
              </w:rPr>
            </w:pPr>
          </w:p>
        </w:tc>
      </w:tr>
    </w:tbl>
    <w:p w:rsidR="00071D0D" w:rsidRPr="008C76B3" w:rsidRDefault="00071D0D" w:rsidP="00071D0D">
      <w:pPr>
        <w:jc w:val="center"/>
        <w:rPr>
          <w:b/>
          <w:bCs/>
          <w:sz w:val="20"/>
          <w:szCs w:val="20"/>
          <w:lang w:val="uk-UA"/>
        </w:rPr>
      </w:pPr>
    </w:p>
    <w:p w:rsidR="00071D0D" w:rsidRPr="008012E8" w:rsidRDefault="00071D0D" w:rsidP="00071D0D">
      <w:pPr>
        <w:jc w:val="center"/>
        <w:rPr>
          <w:b/>
          <w:bCs/>
          <w:sz w:val="12"/>
          <w:szCs w:val="12"/>
          <w:lang w:val="uk-UA"/>
        </w:rPr>
      </w:pPr>
    </w:p>
    <w:p w:rsidR="00071D0D" w:rsidRDefault="00071D0D" w:rsidP="00071D0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071D0D" w:rsidRDefault="00071D0D" w:rsidP="00071D0D">
      <w:pPr>
        <w:jc w:val="center"/>
        <w:rPr>
          <w:lang w:val="uk-UA"/>
        </w:rPr>
      </w:pPr>
    </w:p>
    <w:p w:rsidR="00071D0D" w:rsidRPr="00DC6DF6" w:rsidRDefault="00071D0D" w:rsidP="00071D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26.05.2017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23</w:t>
      </w:r>
    </w:p>
    <w:p w:rsidR="00071D0D" w:rsidRPr="008012E8" w:rsidRDefault="00071D0D" w:rsidP="00071D0D">
      <w:pPr>
        <w:rPr>
          <w:sz w:val="20"/>
          <w:szCs w:val="20"/>
          <w:lang w:val="uk-UA"/>
        </w:rPr>
      </w:pPr>
    </w:p>
    <w:p w:rsidR="00071D0D" w:rsidRDefault="00071D0D" w:rsidP="00071D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 навчально - виховної</w:t>
      </w:r>
    </w:p>
    <w:p w:rsidR="00071D0D" w:rsidRDefault="00071D0D" w:rsidP="00071D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за 2016/2017 н. р.</w:t>
      </w:r>
    </w:p>
    <w:p w:rsidR="00071D0D" w:rsidRPr="008C76B3" w:rsidRDefault="00071D0D" w:rsidP="00071D0D">
      <w:pPr>
        <w:rPr>
          <w:sz w:val="16"/>
          <w:szCs w:val="16"/>
          <w:lang w:val="uk-UA"/>
        </w:rPr>
      </w:pPr>
    </w:p>
    <w:p w:rsidR="00071D0D" w:rsidRPr="00CF7C62" w:rsidRDefault="00071D0D" w:rsidP="00071D0D">
      <w:pPr>
        <w:pStyle w:val="a3"/>
        <w:shd w:val="clear" w:color="auto" w:fill="FFFFFF"/>
        <w:spacing w:after="0" w:afterAutospacing="0" w:line="360" w:lineRule="auto"/>
        <w:ind w:firstLine="3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річного плану роботи навчально-виховний процес у 2016/2017 навчальному році в комунальному закладі „Центрі дитячої та юнацької творчості №7 Харківської міської ради” організований з метою забезпечення оптимальних умов фізичного, інтелектуального, психологічного і соціального становлення особистості вихованців досягнення ними високого навчального рівня, що відповідає потенційним можливостям вихованців з урахуванням їхніх пізнавальних інтересів та обдарованості. З метою підведення підсумків навчально-виховної роботи за 2016/2017 н. р. адміністрацією було відвідано занять гуртків - 49, виховних заходів - 83, перевірено журнали планування та обліку роботи керівників гуртків, стан відвідування дітьми гуртків, виконання ними єдиного режиму. В результаті чого було встановлено</w:t>
      </w:r>
      <w:r>
        <w:rPr>
          <w:sz w:val="28"/>
          <w:szCs w:val="28"/>
          <w:lang w:val="uk-UA"/>
        </w:rPr>
        <w:sym w:font="Symbol" w:char="003A"/>
      </w:r>
      <w:r>
        <w:rPr>
          <w:sz w:val="28"/>
          <w:szCs w:val="28"/>
          <w:lang w:val="uk-UA"/>
        </w:rPr>
        <w:t xml:space="preserve"> навчально-виховна робота планувалася і проводилася згідно з Конституцією України, на підставі законів України «Про освіту», «Про загальну середню освіту», «Про позашкільну освіту», актами Президента України, Кабінету Міністрів України, Державної національної програми „Освіта” (Україна ХХІ століття), </w:t>
      </w:r>
      <w:r w:rsidRPr="00B97B4A">
        <w:rPr>
          <w:color w:val="auto"/>
          <w:sz w:val="28"/>
          <w:szCs w:val="28"/>
          <w:lang w:val="uk-UA"/>
        </w:rPr>
        <w:t>Постановою Кабінету Міністрів України № 785 від 27.08.2010 „Про затвердження державної цільової соціальної програми розвитку позашкільної освіти на період до 2014 року”,</w:t>
      </w:r>
      <w:r>
        <w:rPr>
          <w:sz w:val="28"/>
          <w:szCs w:val="28"/>
          <w:lang w:val="uk-UA"/>
        </w:rPr>
        <w:t xml:space="preserve"> наказів Міністерства освіти  і науки, молоді та спорту України, інших центральних органів виконавчої влади, рішень органів місцевого самоврядування.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Мова навчання 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виховання у закладі визначається відповідно до Конституції України і Закону України "Про мови».</w:t>
      </w:r>
    </w:p>
    <w:p w:rsidR="00071D0D" w:rsidRDefault="00071D0D" w:rsidP="00071D0D">
      <w:pPr>
        <w:shd w:val="clear" w:color="auto" w:fill="FFFFFF"/>
        <w:spacing w:line="360" w:lineRule="auto"/>
        <w:ind w:left="10" w:right="120" w:firstLine="682"/>
        <w:jc w:val="both"/>
        <w:rPr>
          <w:i/>
          <w:sz w:val="28"/>
          <w:szCs w:val="28"/>
          <w:lang w:val="uk-UA"/>
        </w:rPr>
      </w:pPr>
      <w:r>
        <w:rPr>
          <w:color w:val="000000"/>
          <w:spacing w:val="11"/>
          <w:sz w:val="28"/>
          <w:szCs w:val="28"/>
          <w:lang w:val="uk-UA"/>
        </w:rPr>
        <w:t xml:space="preserve">Робота гуртків відповідає робочому навчальному </w:t>
      </w:r>
      <w:r>
        <w:rPr>
          <w:color w:val="000000"/>
          <w:spacing w:val="12"/>
          <w:sz w:val="28"/>
          <w:szCs w:val="28"/>
          <w:lang w:val="uk-UA"/>
        </w:rPr>
        <w:t xml:space="preserve">плану, який складається з урахуванням переліку навчальних </w:t>
      </w:r>
      <w:r>
        <w:rPr>
          <w:color w:val="000000"/>
          <w:spacing w:val="-1"/>
          <w:sz w:val="28"/>
          <w:szCs w:val="28"/>
          <w:lang w:val="uk-UA"/>
        </w:rPr>
        <w:t>програм гуртків</w:t>
      </w:r>
      <w:r>
        <w:rPr>
          <w:i/>
          <w:color w:val="000000"/>
          <w:spacing w:val="-1"/>
          <w:sz w:val="28"/>
          <w:szCs w:val="28"/>
          <w:lang w:val="uk-UA"/>
        </w:rPr>
        <w:t xml:space="preserve"> </w:t>
      </w:r>
      <w:r w:rsidRPr="001F7C8B">
        <w:rPr>
          <w:color w:val="000000"/>
          <w:spacing w:val="-1"/>
          <w:sz w:val="28"/>
          <w:szCs w:val="28"/>
          <w:lang w:val="uk-UA"/>
        </w:rPr>
        <w:t>(державних</w:t>
      </w:r>
      <w:r>
        <w:rPr>
          <w:color w:val="000000"/>
          <w:spacing w:val="-1"/>
          <w:sz w:val="28"/>
          <w:szCs w:val="28"/>
          <w:lang w:val="uk-UA"/>
        </w:rPr>
        <w:t>, робочих, варіативних, авторських), програми виконані в повному обсязі.</w:t>
      </w:r>
    </w:p>
    <w:p w:rsidR="00071D0D" w:rsidRDefault="00071D0D" w:rsidP="00071D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Робочий навчальний план складено відповідно з вимогами наказу Міністерства освіти і науки України від 22.07.2008 № 676 «Про затвердження Типових навчальних планів для організації навчально-виховного процесу в позашкільних навчальних закладах системи Міністерства освіти і науки України» і спрямований на розвиток творчої особистості, здобуття дітьми та підлітками додаткових знань, умінь та навичок за інтересами, допрофесійної підготовки та професійного самовизначення, підготовку їх до соціально-громадської діяльності. </w:t>
      </w:r>
    </w:p>
    <w:p w:rsidR="00071D0D" w:rsidRPr="005521A3" w:rsidRDefault="00071D0D" w:rsidP="00071D0D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8"/>
          <w:szCs w:val="28"/>
          <w:lang w:val="uk-UA"/>
        </w:rPr>
      </w:pPr>
      <w:r w:rsidRPr="005521A3">
        <w:rPr>
          <w:color w:val="000000"/>
          <w:spacing w:val="-1"/>
          <w:sz w:val="28"/>
          <w:szCs w:val="28"/>
          <w:lang w:val="uk-UA"/>
        </w:rPr>
        <w:t>На початок  201</w:t>
      </w:r>
      <w:r>
        <w:rPr>
          <w:color w:val="000000"/>
          <w:spacing w:val="-1"/>
          <w:sz w:val="28"/>
          <w:szCs w:val="28"/>
          <w:lang w:val="uk-UA"/>
        </w:rPr>
        <w:t>6</w:t>
      </w:r>
      <w:r w:rsidRPr="005521A3">
        <w:rPr>
          <w:color w:val="000000"/>
          <w:spacing w:val="-1"/>
          <w:sz w:val="28"/>
          <w:szCs w:val="28"/>
          <w:lang w:val="uk-UA"/>
        </w:rPr>
        <w:t>/201</w:t>
      </w:r>
      <w:r>
        <w:rPr>
          <w:color w:val="000000"/>
          <w:spacing w:val="-1"/>
          <w:sz w:val="28"/>
          <w:szCs w:val="28"/>
          <w:lang w:val="uk-UA"/>
        </w:rPr>
        <w:t>7</w:t>
      </w:r>
      <w:r w:rsidRPr="005521A3">
        <w:rPr>
          <w:color w:val="000000"/>
          <w:spacing w:val="-1"/>
          <w:sz w:val="28"/>
          <w:szCs w:val="28"/>
          <w:lang w:val="uk-UA"/>
        </w:rPr>
        <w:t xml:space="preserve"> навчального </w:t>
      </w:r>
      <w:r w:rsidRPr="00F56F92">
        <w:rPr>
          <w:spacing w:val="-1"/>
          <w:sz w:val="28"/>
          <w:szCs w:val="28"/>
          <w:lang w:val="uk-UA"/>
        </w:rPr>
        <w:t>року було відкрито</w:t>
      </w:r>
      <w:r w:rsidRPr="005521A3">
        <w:rPr>
          <w:color w:val="000000"/>
          <w:spacing w:val="-1"/>
          <w:sz w:val="28"/>
          <w:szCs w:val="28"/>
          <w:lang w:val="uk-UA"/>
        </w:rPr>
        <w:t xml:space="preserve"> груп -137, </w:t>
      </w:r>
      <w:r w:rsidRPr="005521A3">
        <w:rPr>
          <w:color w:val="000000"/>
          <w:spacing w:val="-2"/>
          <w:sz w:val="28"/>
          <w:szCs w:val="28"/>
          <w:lang w:val="uk-UA"/>
        </w:rPr>
        <w:t>в них д</w:t>
      </w:r>
      <w:r w:rsidRPr="005521A3">
        <w:rPr>
          <w:color w:val="000000"/>
          <w:spacing w:val="-2"/>
          <w:sz w:val="28"/>
          <w:szCs w:val="28"/>
          <w:lang w:val="uk-UA"/>
        </w:rPr>
        <w:t>і</w:t>
      </w:r>
      <w:r>
        <w:rPr>
          <w:color w:val="000000"/>
          <w:spacing w:val="-2"/>
          <w:sz w:val="28"/>
          <w:szCs w:val="28"/>
          <w:lang w:val="uk-UA"/>
        </w:rPr>
        <w:t>тей – 2390</w:t>
      </w:r>
      <w:r w:rsidRPr="005521A3">
        <w:rPr>
          <w:color w:val="000000"/>
          <w:spacing w:val="-2"/>
          <w:sz w:val="28"/>
          <w:szCs w:val="28"/>
          <w:lang w:val="uk-UA"/>
        </w:rPr>
        <w:t xml:space="preserve">. </w:t>
      </w:r>
    </w:p>
    <w:p w:rsidR="00071D0D" w:rsidRDefault="00071D0D" w:rsidP="00071D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На кінець навчального року гуртковою роботою було охоплено 2390 вихованців, які здобули освіту у 137 гуртках. </w:t>
      </w:r>
    </w:p>
    <w:p w:rsidR="00071D0D" w:rsidRDefault="00071D0D" w:rsidP="00071D0D">
      <w:pPr>
        <w:pStyle w:val="30"/>
        <w:tabs>
          <w:tab w:val="left" w:pos="28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     Навчально-виховний процес у ЦДЮТ № 7 організовано за </w:t>
      </w:r>
      <w:r>
        <w:rPr>
          <w:color w:val="000000"/>
          <w:spacing w:val="-6"/>
          <w:sz w:val="28"/>
          <w:szCs w:val="28"/>
          <w:lang w:val="uk-UA"/>
        </w:rPr>
        <w:t>наступними напрямками:</w:t>
      </w:r>
    </w:p>
    <w:p w:rsidR="00071D0D" w:rsidRDefault="00071D0D" w:rsidP="00071D0D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науково-технічний - 10 груп, в них 136 дітей</w:t>
      </w:r>
    </w:p>
    <w:p w:rsidR="00071D0D" w:rsidRDefault="00071D0D" w:rsidP="00071D0D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pacing w:val="2"/>
          <w:sz w:val="28"/>
          <w:szCs w:val="28"/>
          <w:lang w:val="uk-UA"/>
        </w:rPr>
        <w:t>туристсько</w:t>
      </w:r>
      <w:proofErr w:type="spellEnd"/>
      <w:r>
        <w:rPr>
          <w:color w:val="000000"/>
          <w:spacing w:val="2"/>
          <w:sz w:val="28"/>
          <w:szCs w:val="28"/>
          <w:lang w:val="uk-UA"/>
        </w:rPr>
        <w:t>-краєзнавчий - 8 груп, 120 дітей</w:t>
      </w:r>
    </w:p>
    <w:p w:rsidR="00071D0D" w:rsidRDefault="00071D0D" w:rsidP="00071D0D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фізкультурно-спортивний - 1 група,    12 дітей</w:t>
      </w:r>
    </w:p>
    <w:p w:rsidR="00071D0D" w:rsidRDefault="00071D0D" w:rsidP="00071D0D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художньо-естетичний - 74 групи, 1214 дітей</w:t>
      </w:r>
    </w:p>
    <w:p w:rsidR="00071D0D" w:rsidRDefault="00071D0D" w:rsidP="00071D0D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соціально-реабілітаційний - 2 групи, 30 дітей</w:t>
      </w:r>
    </w:p>
    <w:p w:rsidR="00071D0D" w:rsidRPr="00856C63" w:rsidRDefault="00071D0D" w:rsidP="00071D0D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  <w:tab w:val="left" w:pos="9639"/>
        </w:tabs>
        <w:autoSpaceDE w:val="0"/>
        <w:autoSpaceDN w:val="0"/>
        <w:adjustRightInd w:val="0"/>
        <w:spacing w:line="360" w:lineRule="auto"/>
        <w:ind w:right="1" w:firstLine="7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гуманітарний - 40 груп, 854 дитини</w:t>
      </w:r>
    </w:p>
    <w:p w:rsidR="00071D0D" w:rsidRPr="00856C63" w:rsidRDefault="00071D0D" w:rsidP="00071D0D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  <w:tab w:val="left" w:pos="9639"/>
        </w:tabs>
        <w:autoSpaceDE w:val="0"/>
        <w:autoSpaceDN w:val="0"/>
        <w:adjustRightInd w:val="0"/>
        <w:spacing w:line="360" w:lineRule="auto"/>
        <w:ind w:right="1" w:firstLine="710"/>
        <w:jc w:val="both"/>
        <w:rPr>
          <w:color w:val="000000"/>
          <w:sz w:val="28"/>
          <w:szCs w:val="28"/>
          <w:lang w:val="uk-UA"/>
        </w:rPr>
      </w:pPr>
      <w:r w:rsidRPr="00856C63">
        <w:rPr>
          <w:sz w:val="28"/>
          <w:szCs w:val="28"/>
          <w:lang w:val="uk-UA"/>
        </w:rPr>
        <w:t>еколого-натуралістичним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 xml:space="preserve">- </w:t>
      </w:r>
      <w:r>
        <w:rPr>
          <w:color w:val="000000"/>
          <w:spacing w:val="-1"/>
          <w:sz w:val="28"/>
          <w:szCs w:val="28"/>
          <w:lang w:val="en-US"/>
        </w:rPr>
        <w:t>2</w:t>
      </w:r>
      <w:r>
        <w:rPr>
          <w:color w:val="000000"/>
          <w:spacing w:val="-1"/>
          <w:sz w:val="28"/>
          <w:szCs w:val="28"/>
          <w:lang w:val="uk-UA"/>
        </w:rPr>
        <w:t xml:space="preserve"> груп</w:t>
      </w:r>
      <w:r>
        <w:rPr>
          <w:color w:val="000000"/>
          <w:spacing w:val="-1"/>
          <w:sz w:val="28"/>
          <w:szCs w:val="28"/>
          <w:lang w:val="en-US"/>
        </w:rPr>
        <w:t>и</w:t>
      </w:r>
      <w:r>
        <w:rPr>
          <w:color w:val="000000"/>
          <w:spacing w:val="-1"/>
          <w:sz w:val="28"/>
          <w:szCs w:val="28"/>
          <w:lang w:val="uk-UA"/>
        </w:rPr>
        <w:t>, 24 дитини</w:t>
      </w:r>
    </w:p>
    <w:p w:rsidR="00071D0D" w:rsidRPr="000E22CB" w:rsidRDefault="00071D0D" w:rsidP="00071D0D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  <w:lang w:val="uk-UA"/>
        </w:rPr>
      </w:pPr>
      <w:r w:rsidRPr="000E22CB">
        <w:rPr>
          <w:sz w:val="28"/>
          <w:szCs w:val="28"/>
          <w:lang w:val="uk-UA"/>
        </w:rPr>
        <w:lastRenderedPageBreak/>
        <w:t>В навчальному закладі ЦДЮТ № 7 створена та функціонує система роботи з школами</w:t>
      </w:r>
      <w:r>
        <w:rPr>
          <w:sz w:val="28"/>
          <w:szCs w:val="28"/>
          <w:lang w:val="uk-UA"/>
        </w:rPr>
        <w:t xml:space="preserve">. </w:t>
      </w:r>
      <w:r>
        <w:rPr>
          <w:color w:val="000000"/>
          <w:spacing w:val="5"/>
          <w:sz w:val="28"/>
          <w:szCs w:val="28"/>
          <w:lang w:val="uk-UA"/>
        </w:rPr>
        <w:t xml:space="preserve">З метою інтеграції в інші ланки освіти Центр за спільними </w:t>
      </w:r>
      <w:r>
        <w:rPr>
          <w:color w:val="000000"/>
          <w:spacing w:val="10"/>
          <w:sz w:val="28"/>
          <w:szCs w:val="28"/>
          <w:lang w:val="uk-UA"/>
        </w:rPr>
        <w:t xml:space="preserve">угодами організував роботу </w:t>
      </w:r>
      <w:r>
        <w:rPr>
          <w:color w:val="000000"/>
          <w:spacing w:val="-3"/>
          <w:sz w:val="28"/>
          <w:szCs w:val="28"/>
          <w:lang w:val="uk-UA"/>
        </w:rPr>
        <w:t>безпосередньо в цих закладах.</w:t>
      </w:r>
      <w:r>
        <w:rPr>
          <w:sz w:val="28"/>
          <w:szCs w:val="28"/>
          <w:lang w:val="uk-UA"/>
        </w:rPr>
        <w:t xml:space="preserve">    </w:t>
      </w:r>
      <w:r w:rsidRPr="000E22CB">
        <w:rPr>
          <w:color w:val="000000"/>
          <w:spacing w:val="-3"/>
          <w:sz w:val="28"/>
          <w:szCs w:val="28"/>
          <w:lang w:val="uk-UA"/>
        </w:rPr>
        <w:t xml:space="preserve"> </w:t>
      </w:r>
    </w:p>
    <w:p w:rsidR="00071D0D" w:rsidRPr="000E22CB" w:rsidRDefault="00071D0D" w:rsidP="00071D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E22CB">
        <w:rPr>
          <w:sz w:val="28"/>
          <w:szCs w:val="28"/>
          <w:lang w:val="uk-UA"/>
        </w:rPr>
        <w:t xml:space="preserve">Танець – один із найулюбленіших та найпопулярніших видів мистецтва – має надзвичайно великі можливості для фізичного розвитку та естетичного виховання учнівської молоді. Тому на базі Харківської гімназії № 34 працює танцювальний гурток, який очолює </w:t>
      </w:r>
      <w:proofErr w:type="spellStart"/>
      <w:r w:rsidRPr="000E22CB">
        <w:rPr>
          <w:sz w:val="28"/>
          <w:szCs w:val="28"/>
          <w:lang w:val="uk-UA"/>
        </w:rPr>
        <w:t>Крєтова</w:t>
      </w:r>
      <w:proofErr w:type="spellEnd"/>
      <w:r w:rsidRPr="000E22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071D0D" w:rsidRPr="000E22CB" w:rsidRDefault="00071D0D" w:rsidP="00071D0D">
      <w:pPr>
        <w:spacing w:line="360" w:lineRule="auto"/>
        <w:ind w:firstLine="708"/>
        <w:jc w:val="both"/>
        <w:rPr>
          <w:color w:val="000000"/>
          <w:spacing w:val="-3"/>
          <w:sz w:val="28"/>
          <w:szCs w:val="28"/>
          <w:lang w:val="uk-UA"/>
        </w:rPr>
      </w:pPr>
      <w:r w:rsidRPr="000E22CB">
        <w:rPr>
          <w:sz w:val="28"/>
          <w:szCs w:val="28"/>
          <w:lang w:val="uk-UA"/>
        </w:rPr>
        <w:t xml:space="preserve">Виховання молодого покоління фізично-міцним, загартованим, ґрунтовно обізнаним з основами знань – головне завдання туристських гуртків. З 2011 року на базі </w:t>
      </w:r>
      <w:r>
        <w:rPr>
          <w:sz w:val="28"/>
          <w:szCs w:val="28"/>
          <w:lang w:val="uk-UA"/>
        </w:rPr>
        <w:t>ХЗОШ № 48</w:t>
      </w:r>
      <w:r w:rsidRPr="000E22CB">
        <w:rPr>
          <w:sz w:val="28"/>
          <w:szCs w:val="28"/>
          <w:lang w:val="uk-UA"/>
        </w:rPr>
        <w:t xml:space="preserve"> відкрито туристський гурток. Гуртківці із задоволенням набува</w:t>
      </w:r>
      <w:r>
        <w:rPr>
          <w:sz w:val="28"/>
          <w:szCs w:val="28"/>
          <w:lang w:val="uk-UA"/>
        </w:rPr>
        <w:t>ють</w:t>
      </w:r>
      <w:r w:rsidRPr="000E22CB">
        <w:rPr>
          <w:sz w:val="28"/>
          <w:szCs w:val="28"/>
          <w:lang w:val="uk-UA"/>
        </w:rPr>
        <w:t xml:space="preserve"> знання юних туристів. </w:t>
      </w:r>
      <w:r w:rsidRPr="000E22CB">
        <w:rPr>
          <w:color w:val="000000"/>
          <w:spacing w:val="-3"/>
          <w:sz w:val="28"/>
          <w:szCs w:val="28"/>
          <w:lang w:val="uk-UA"/>
        </w:rPr>
        <w:t>Заняття провод</w:t>
      </w:r>
      <w:r>
        <w:rPr>
          <w:color w:val="000000"/>
          <w:spacing w:val="-3"/>
          <w:sz w:val="28"/>
          <w:szCs w:val="28"/>
          <w:lang w:val="uk-UA"/>
        </w:rPr>
        <w:t>ять</w:t>
      </w:r>
      <w:r w:rsidRPr="000E22CB">
        <w:rPr>
          <w:color w:val="000000"/>
          <w:spacing w:val="-3"/>
          <w:sz w:val="28"/>
          <w:szCs w:val="28"/>
          <w:lang w:val="uk-UA"/>
        </w:rPr>
        <w:t xml:space="preserve"> керівник гуртка </w:t>
      </w:r>
      <w:proofErr w:type="spellStart"/>
      <w:r w:rsidRPr="000E22CB">
        <w:rPr>
          <w:color w:val="000000"/>
          <w:spacing w:val="-3"/>
          <w:sz w:val="28"/>
          <w:szCs w:val="28"/>
          <w:lang w:val="uk-UA"/>
        </w:rPr>
        <w:t>Мамонова</w:t>
      </w:r>
      <w:proofErr w:type="spellEnd"/>
      <w:r w:rsidRPr="000E22CB">
        <w:rPr>
          <w:color w:val="000000"/>
          <w:spacing w:val="-3"/>
          <w:sz w:val="28"/>
          <w:szCs w:val="28"/>
          <w:lang w:val="uk-UA"/>
        </w:rPr>
        <w:t xml:space="preserve"> О.П.</w:t>
      </w:r>
    </w:p>
    <w:p w:rsidR="00071D0D" w:rsidRPr="000E22CB" w:rsidRDefault="00071D0D" w:rsidP="00071D0D">
      <w:pPr>
        <w:spacing w:line="360" w:lineRule="auto"/>
        <w:ind w:firstLine="708"/>
        <w:jc w:val="both"/>
        <w:rPr>
          <w:color w:val="000000"/>
          <w:spacing w:val="-3"/>
          <w:sz w:val="28"/>
          <w:szCs w:val="28"/>
          <w:lang w:val="uk-UA"/>
        </w:rPr>
      </w:pPr>
      <w:r w:rsidRPr="000E22CB">
        <w:rPr>
          <w:color w:val="000000"/>
          <w:spacing w:val="-3"/>
          <w:sz w:val="28"/>
          <w:szCs w:val="28"/>
          <w:lang w:val="uk-UA"/>
        </w:rPr>
        <w:t xml:space="preserve">Основне завдання шахового гуртка навчити основним принципах та  закономірностям стратегії і тактики шахової гри, розвити мислення та інтелект. Гурток під керівництвом </w:t>
      </w:r>
      <w:proofErr w:type="spellStart"/>
      <w:r>
        <w:rPr>
          <w:color w:val="000000"/>
          <w:spacing w:val="-3"/>
          <w:sz w:val="28"/>
          <w:szCs w:val="28"/>
          <w:lang w:val="uk-UA"/>
        </w:rPr>
        <w:t>Лашина</w:t>
      </w:r>
      <w:proofErr w:type="spellEnd"/>
      <w:r>
        <w:rPr>
          <w:color w:val="000000"/>
          <w:spacing w:val="-3"/>
          <w:sz w:val="28"/>
          <w:szCs w:val="28"/>
          <w:lang w:val="uk-UA"/>
        </w:rPr>
        <w:t xml:space="preserve"> М.А.</w:t>
      </w:r>
      <w:r w:rsidRPr="000E22CB">
        <w:rPr>
          <w:color w:val="000000"/>
          <w:spacing w:val="-3"/>
          <w:sz w:val="28"/>
          <w:szCs w:val="28"/>
          <w:lang w:val="uk-UA"/>
        </w:rPr>
        <w:t xml:space="preserve"> працює на базі </w:t>
      </w:r>
      <w:r>
        <w:rPr>
          <w:color w:val="000000"/>
          <w:spacing w:val="-3"/>
          <w:sz w:val="28"/>
          <w:szCs w:val="28"/>
          <w:lang w:val="uk-UA"/>
        </w:rPr>
        <w:t>ХЗОШ № 10.</w:t>
      </w:r>
    </w:p>
    <w:p w:rsidR="00071D0D" w:rsidRDefault="00071D0D" w:rsidP="00071D0D">
      <w:pPr>
        <w:shd w:val="clear" w:color="auto" w:fill="FFFFFF"/>
        <w:spacing w:line="360" w:lineRule="auto"/>
        <w:ind w:left="14" w:right="106" w:firstLine="667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В основу організації навчально-виховного процесу покладені </w:t>
      </w:r>
      <w:r>
        <w:rPr>
          <w:color w:val="000000"/>
          <w:spacing w:val="-4"/>
          <w:sz w:val="28"/>
          <w:szCs w:val="28"/>
          <w:lang w:val="uk-UA"/>
        </w:rPr>
        <w:t xml:space="preserve">орієнтири щодо класифікації гуртків за трьома рівнями навчання. Принциповим положенням в організації цієї роботи є забезпечення на </w:t>
      </w:r>
      <w:r>
        <w:rPr>
          <w:color w:val="000000"/>
          <w:spacing w:val="15"/>
          <w:sz w:val="28"/>
          <w:szCs w:val="28"/>
          <w:lang w:val="uk-UA"/>
        </w:rPr>
        <w:t xml:space="preserve">кожному рівні максимальних умов для виявлення творчих </w:t>
      </w:r>
      <w:r>
        <w:rPr>
          <w:color w:val="000000"/>
          <w:spacing w:val="2"/>
          <w:sz w:val="28"/>
          <w:szCs w:val="28"/>
          <w:lang w:val="uk-UA"/>
        </w:rPr>
        <w:t>здібностей дітей, розвитку їх інтересів до творчої діяльності.</w:t>
      </w:r>
    </w:p>
    <w:p w:rsidR="00071D0D" w:rsidRDefault="00071D0D" w:rsidP="00071D0D">
      <w:pPr>
        <w:shd w:val="clear" w:color="auto" w:fill="FFFFFF"/>
        <w:spacing w:before="5" w:line="360" w:lineRule="auto"/>
        <w:ind w:right="102" w:firstLine="692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Навчальні програми враховують державні вимоги, інтереси та </w:t>
      </w:r>
      <w:r>
        <w:rPr>
          <w:color w:val="000000"/>
          <w:spacing w:val="-4"/>
          <w:sz w:val="28"/>
          <w:szCs w:val="28"/>
          <w:lang w:val="uk-UA"/>
        </w:rPr>
        <w:t>нахили учнів, наявність належних умов для здійснення навчально-</w:t>
      </w:r>
      <w:r>
        <w:rPr>
          <w:color w:val="000000"/>
          <w:spacing w:val="1"/>
          <w:sz w:val="28"/>
          <w:szCs w:val="28"/>
          <w:lang w:val="uk-UA"/>
        </w:rPr>
        <w:t>виховного процесу, можливості кадрового та матеріально-технічного забезпечення. Керівництвом закладу ведеться постійний контроль за станом викладання предметів, та проведенням виховних заходів.</w:t>
      </w:r>
    </w:p>
    <w:p w:rsidR="00071D0D" w:rsidRDefault="00071D0D" w:rsidP="00071D0D">
      <w:pPr>
        <w:shd w:val="clear" w:color="auto" w:fill="FFFFFF"/>
        <w:spacing w:before="5" w:line="360" w:lineRule="auto"/>
        <w:ind w:right="102" w:firstLine="692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Адміністрація ЦДЮТ приділяє належну увагу повному та якісному кадровому забезпеченню, бережливо ставиться до кожного педагога, працівника Центру, намагається допомогти у вирішенні будь-яких їх проблем. </w:t>
      </w:r>
    </w:p>
    <w:p w:rsidR="00071D0D" w:rsidRDefault="00071D0D" w:rsidP="00071D0D">
      <w:pPr>
        <w:shd w:val="clear" w:color="auto" w:fill="FFFFFF"/>
        <w:spacing w:before="5" w:line="360" w:lineRule="auto"/>
        <w:ind w:right="102" w:firstLine="692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lastRenderedPageBreak/>
        <w:t>Достатня увага приділяється питанню атестації в Центрі. Адміністрація відвідує і аналізує заняття, допомагає молодим педагогам в роботі з гуртківцями та документами.</w:t>
      </w:r>
    </w:p>
    <w:p w:rsidR="00071D0D" w:rsidRDefault="00071D0D" w:rsidP="00071D0D">
      <w:pPr>
        <w:spacing w:line="360" w:lineRule="auto"/>
        <w:ind w:right="1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Колективи Центру взяли активну участь у тижні мистецтв „Осінній вернісаж”. За усіма жанрами: вокал, хореографія. Усі колективи нагороджені грамотами.</w:t>
      </w:r>
    </w:p>
    <w:p w:rsidR="00071D0D" w:rsidRDefault="00071D0D" w:rsidP="00071D0D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Особлива увага в Центрі приділяється вивченню історії рідного краю, свого народу, звичаїв та традицій, дбайливого ставлення до історії та природної спадщини народу України. </w:t>
      </w:r>
    </w:p>
    <w:p w:rsidR="00071D0D" w:rsidRDefault="00071D0D" w:rsidP="00071D0D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Районні заходи проводяться в тісному контакті зі школами та дитячими садками району. Це свято першого дзвоника, фестивалі-конкурси,  де Центр надає велику допомогу з написання сценаріїв, написання фонограм до номерів, проведення репетицій. </w:t>
      </w:r>
    </w:p>
    <w:p w:rsidR="00071D0D" w:rsidRDefault="00071D0D" w:rsidP="00071D0D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Стало традицією проведення у виконкомі районної ради театралізованого вітання Діда Мороза та Снігуроньки дітей з малозабезпечених сімей, а також новорічні вітання самотніх пенсіонерів у районному </w:t>
      </w:r>
      <w:proofErr w:type="spellStart"/>
      <w:r>
        <w:rPr>
          <w:sz w:val="28"/>
          <w:szCs w:val="28"/>
          <w:lang w:val="uk-UA"/>
        </w:rPr>
        <w:t>терцентрі</w:t>
      </w:r>
      <w:proofErr w:type="spellEnd"/>
      <w:r>
        <w:rPr>
          <w:sz w:val="28"/>
          <w:szCs w:val="28"/>
          <w:lang w:val="uk-UA"/>
        </w:rPr>
        <w:t xml:space="preserve"> та дітей у приймальнику – розподільнику.</w:t>
      </w:r>
    </w:p>
    <w:p w:rsidR="00071D0D" w:rsidRDefault="00071D0D" w:rsidP="00071D0D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дні шкільних канікул на базі ЦДЮТ було проведено 63 новорічних заходи. Найяскравішими з них були новорічні ранки «Зима іде дарунки нам несе» для дітей «Студії розвитку дитини», КСТ «Лель» та інших гуртківців,  театралізовані вітання Діда Мороза та Снігуроньки для дітей педпрацівників району. </w:t>
      </w:r>
    </w:p>
    <w:p w:rsidR="00071D0D" w:rsidRDefault="00071D0D" w:rsidP="00071D0D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ЦДЮТ сумісно з міським відділом по справам сім’ї та молоді організували привітання дітей у реабілітаційній школі.</w:t>
      </w:r>
    </w:p>
    <w:p w:rsidR="00071D0D" w:rsidRDefault="00071D0D" w:rsidP="00071D0D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Були проведені свята Різдва та Зимового Миколи, до яких були присвячені виставки дитячих поробок з прикладного мистецтва. </w:t>
      </w:r>
    </w:p>
    <w:p w:rsidR="00071D0D" w:rsidRDefault="00071D0D" w:rsidP="00071D0D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ЦДЮТ проводить роботу по забезпеченню потреб учнів у творчій самореалізації, створює оптимальні умови для всебічного розвитку найбільш здібних і обдарованих дітей, розвиває інтелектуальні та творчі здібності, виховує гармонійно розвинену особистість, забезпечує умови для оволодіння </w:t>
      </w:r>
      <w:r>
        <w:rPr>
          <w:sz w:val="28"/>
          <w:szCs w:val="28"/>
          <w:lang w:val="uk-UA"/>
        </w:rPr>
        <w:lastRenderedPageBreak/>
        <w:t>практичними уміннями та навичками наукової, дослідно-експериментальної діяльності.</w:t>
      </w:r>
    </w:p>
    <w:p w:rsidR="00071D0D" w:rsidRDefault="00071D0D" w:rsidP="00071D0D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ЦДЮТ створена система роботи з обдарованою молоддю та учнями. ЦДЮТ проводить роботу по забезпеченню потреб учнів у творчій самореалізації, створює оптимальні умови для всебічного розвитку найбільш здібних і обдарованих дітей, розвиває інтелектуальні та творчі здібності, виховує гармонійно розвинену особистість.</w:t>
      </w:r>
    </w:p>
    <w:p w:rsidR="00071D0D" w:rsidRDefault="00071D0D" w:rsidP="00071D0D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Старанно і вправно юні таланти беруть участь у районних, міських, обласних, Всеукраїнських та міжнародних конкурсах та фестивалях, про що свідчить велика кількість </w:t>
      </w:r>
      <w:proofErr w:type="spellStart"/>
      <w:r>
        <w:rPr>
          <w:sz w:val="28"/>
          <w:szCs w:val="28"/>
          <w:lang w:val="uk-UA"/>
        </w:rPr>
        <w:t>перемог</w:t>
      </w:r>
      <w:proofErr w:type="spellEnd"/>
      <w:r>
        <w:rPr>
          <w:sz w:val="28"/>
          <w:szCs w:val="28"/>
          <w:lang w:val="uk-UA"/>
        </w:rPr>
        <w:t>.</w:t>
      </w:r>
    </w:p>
    <w:p w:rsidR="00071D0D" w:rsidRDefault="00071D0D" w:rsidP="00071D0D">
      <w:pPr>
        <w:tabs>
          <w:tab w:val="left" w:pos="2880"/>
        </w:tabs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Працюючи над науково-методичною проблемою </w:t>
      </w:r>
      <w:r>
        <w:rPr>
          <w:spacing w:val="-1"/>
          <w:sz w:val="28"/>
          <w:szCs w:val="28"/>
          <w:lang w:val="uk-UA"/>
        </w:rPr>
        <w:t>„</w:t>
      </w:r>
      <w:r>
        <w:rPr>
          <w:bCs/>
          <w:sz w:val="28"/>
          <w:szCs w:val="28"/>
          <w:lang w:val="uk-UA"/>
        </w:rPr>
        <w:t>Розвиток пізнавальної активності вихованців на основі особистісно-орієнтованого навчання та управління освітнім процесом”</w:t>
      </w:r>
      <w:r>
        <w:rPr>
          <w:sz w:val="28"/>
          <w:szCs w:val="28"/>
          <w:lang w:val="uk-UA"/>
        </w:rPr>
        <w:t>, керівники гуртків продовжили роботу над пошуком інноваційних форм і методів роботи та створенням бази даних талановитих вихованців із різних гуртків.</w:t>
      </w:r>
    </w:p>
    <w:p w:rsidR="00071D0D" w:rsidRDefault="00071D0D" w:rsidP="00071D0D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Концепції громадського виховання особистості в умовах розвитку української державності, згідно з рекомендаціями щодо порядку використання державної символіки в навчальних закладах України, з вихованцями гуртків  проведено бесіди</w:t>
      </w:r>
      <w:r>
        <w:rPr>
          <w:sz w:val="28"/>
          <w:szCs w:val="28"/>
          <w:lang w:val="uk-UA"/>
        </w:rPr>
        <w:sym w:font="Symbol" w:char="003A"/>
      </w:r>
      <w:r>
        <w:rPr>
          <w:sz w:val="28"/>
          <w:szCs w:val="28"/>
          <w:lang w:val="uk-UA"/>
        </w:rPr>
        <w:t xml:space="preserve"> “Ми – громадяни України”, “Державна символіка України”.</w:t>
      </w:r>
    </w:p>
    <w:p w:rsidR="00071D0D" w:rsidRDefault="00071D0D" w:rsidP="00071D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Перевіркою було встановлено,  що  в усіх гуртках Центру дитячої та юнацької творчості вихованці систематично відвідують заняття.</w:t>
      </w:r>
    </w:p>
    <w:p w:rsidR="00071D0D" w:rsidRDefault="00071D0D" w:rsidP="00071D0D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основі вище вказаного,</w:t>
      </w:r>
    </w:p>
    <w:p w:rsidR="00071D0D" w:rsidRPr="008012E8" w:rsidRDefault="00071D0D" w:rsidP="00071D0D">
      <w:pPr>
        <w:tabs>
          <w:tab w:val="left" w:pos="720"/>
        </w:tabs>
        <w:spacing w:line="360" w:lineRule="auto"/>
        <w:jc w:val="both"/>
        <w:rPr>
          <w:sz w:val="10"/>
          <w:szCs w:val="10"/>
          <w:lang w:val="uk-UA"/>
        </w:rPr>
      </w:pPr>
    </w:p>
    <w:p w:rsidR="00071D0D" w:rsidRDefault="00071D0D" w:rsidP="00071D0D">
      <w:pPr>
        <w:tabs>
          <w:tab w:val="left" w:pos="28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71D0D" w:rsidRDefault="00071D0D" w:rsidP="00071D0D">
      <w:pPr>
        <w:tabs>
          <w:tab w:val="left" w:pos="28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Педагогічним працівникам:</w:t>
      </w:r>
    </w:p>
    <w:p w:rsidR="00071D0D" w:rsidRPr="008F15DB" w:rsidRDefault="00071D0D" w:rsidP="00071D0D">
      <w:pPr>
        <w:tabs>
          <w:tab w:val="left" w:pos="28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Продовжити роботу над єдиною науково-методичною темою </w:t>
      </w:r>
      <w:r w:rsidRPr="008F15DB">
        <w:rPr>
          <w:sz w:val="28"/>
          <w:szCs w:val="28"/>
          <w:lang w:val="uk-UA"/>
        </w:rPr>
        <w:t>“</w:t>
      </w:r>
      <w:r w:rsidRPr="008F15DB">
        <w:rPr>
          <w:bCs/>
          <w:sz w:val="28"/>
          <w:szCs w:val="28"/>
          <w:lang w:val="uk-UA"/>
        </w:rPr>
        <w:t>Розвиток пізнавальної активності вихованців на основі особи</w:t>
      </w:r>
      <w:r w:rsidRPr="008F15DB">
        <w:rPr>
          <w:bCs/>
          <w:sz w:val="28"/>
          <w:szCs w:val="28"/>
          <w:lang w:val="uk-UA"/>
        </w:rPr>
        <w:t>с</w:t>
      </w:r>
      <w:r w:rsidRPr="008F15DB">
        <w:rPr>
          <w:bCs/>
          <w:sz w:val="28"/>
          <w:szCs w:val="28"/>
          <w:lang w:val="uk-UA"/>
        </w:rPr>
        <w:t>тісно-орієнтованого навчання та упра</w:t>
      </w:r>
      <w:r w:rsidRPr="008F15DB">
        <w:rPr>
          <w:bCs/>
          <w:sz w:val="28"/>
          <w:szCs w:val="28"/>
          <w:lang w:val="uk-UA"/>
        </w:rPr>
        <w:t>в</w:t>
      </w:r>
      <w:r w:rsidRPr="008F15DB">
        <w:rPr>
          <w:bCs/>
          <w:sz w:val="28"/>
          <w:szCs w:val="28"/>
          <w:lang w:val="uk-UA"/>
        </w:rPr>
        <w:t>ління освітнім процесом”.</w:t>
      </w:r>
    </w:p>
    <w:p w:rsidR="00071D0D" w:rsidRDefault="00071D0D" w:rsidP="00071D0D">
      <w:pPr>
        <w:tabs>
          <w:tab w:val="left" w:pos="2880"/>
        </w:tabs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Протягом 2017/2018 н. р..</w:t>
      </w:r>
    </w:p>
    <w:p w:rsidR="00071D0D" w:rsidRPr="00F3715E" w:rsidRDefault="00071D0D" w:rsidP="00071D0D">
      <w:pPr>
        <w:ind w:left="360"/>
        <w:rPr>
          <w:sz w:val="28"/>
          <w:szCs w:val="28"/>
          <w:lang w:val="uk-UA"/>
        </w:rPr>
      </w:pPr>
      <w:r w:rsidRPr="00F3715E">
        <w:rPr>
          <w:sz w:val="28"/>
          <w:szCs w:val="28"/>
          <w:lang w:val="uk-UA"/>
        </w:rPr>
        <w:lastRenderedPageBreak/>
        <w:t>1.2. Вдосконалювати систему гурткової роботи, знаходити нові ф</w:t>
      </w:r>
      <w:r>
        <w:rPr>
          <w:sz w:val="28"/>
          <w:szCs w:val="28"/>
          <w:lang w:val="uk-UA"/>
        </w:rPr>
        <w:t>орми роботи, використовувати інтер</w:t>
      </w:r>
      <w:r w:rsidRPr="00F3715E">
        <w:rPr>
          <w:sz w:val="28"/>
          <w:szCs w:val="28"/>
          <w:lang w:val="uk-UA"/>
        </w:rPr>
        <w:t>активні форми роботи</w:t>
      </w:r>
    </w:p>
    <w:p w:rsidR="00071D0D" w:rsidRDefault="00071D0D" w:rsidP="00071D0D">
      <w:pPr>
        <w:rPr>
          <w:lang w:val="uk-UA"/>
        </w:rPr>
      </w:pPr>
    </w:p>
    <w:p w:rsidR="00071D0D" w:rsidRDefault="00071D0D" w:rsidP="00071D0D">
      <w:pPr>
        <w:tabs>
          <w:tab w:val="left" w:pos="2880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Протягом 2017/2018 н. р..</w:t>
      </w:r>
    </w:p>
    <w:p w:rsidR="00071D0D" w:rsidRDefault="00071D0D" w:rsidP="00071D0D">
      <w:pPr>
        <w:tabs>
          <w:tab w:val="left" w:pos="28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Заступнику директора з навчально-виховної роботи Орловській О.І.:</w:t>
      </w:r>
    </w:p>
    <w:p w:rsidR="00071D0D" w:rsidRDefault="00071D0D" w:rsidP="00071D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Оголосити письмову подяку педагогічним працівникам за підсумками роботи у 2016/2017 навчальному році: </w:t>
      </w:r>
    </w:p>
    <w:p w:rsidR="00071D0D" w:rsidRDefault="00071D0D" w:rsidP="00071D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Орловській Ользі Іллівні – заступнику директора з навчально-виховної роботи;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Криворучко</w:t>
      </w:r>
      <w:proofErr w:type="spellEnd"/>
      <w:r>
        <w:rPr>
          <w:sz w:val="28"/>
          <w:szCs w:val="28"/>
          <w:lang w:val="uk-UA"/>
        </w:rPr>
        <w:t xml:space="preserve"> Лілія Олександрівна –  керівнику гуртка;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Березюк</w:t>
      </w:r>
      <w:proofErr w:type="spellEnd"/>
      <w:r>
        <w:rPr>
          <w:sz w:val="28"/>
          <w:szCs w:val="28"/>
          <w:lang w:val="uk-UA"/>
        </w:rPr>
        <w:t xml:space="preserve"> Лідії Олександрівні –  керівнику гуртка;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B6F98">
        <w:rPr>
          <w:sz w:val="28"/>
          <w:szCs w:val="28"/>
          <w:lang w:val="uk-UA"/>
        </w:rPr>
        <w:t>Добровольськ</w:t>
      </w:r>
      <w:r>
        <w:rPr>
          <w:sz w:val="28"/>
          <w:szCs w:val="28"/>
          <w:lang w:val="uk-UA"/>
        </w:rPr>
        <w:t>ій</w:t>
      </w:r>
      <w:r w:rsidRPr="003B6F98">
        <w:rPr>
          <w:sz w:val="28"/>
          <w:szCs w:val="28"/>
          <w:lang w:val="uk-UA"/>
        </w:rPr>
        <w:t xml:space="preserve"> Зо</w:t>
      </w:r>
      <w:r>
        <w:rPr>
          <w:sz w:val="28"/>
          <w:szCs w:val="28"/>
          <w:lang w:val="uk-UA"/>
        </w:rPr>
        <w:t>ї</w:t>
      </w:r>
      <w:r w:rsidRPr="003B6F98">
        <w:rPr>
          <w:sz w:val="28"/>
          <w:szCs w:val="28"/>
          <w:lang w:val="uk-UA"/>
        </w:rPr>
        <w:t xml:space="preserve"> Володимирівн</w:t>
      </w:r>
      <w:r>
        <w:rPr>
          <w:sz w:val="28"/>
          <w:szCs w:val="28"/>
          <w:lang w:val="uk-UA"/>
        </w:rPr>
        <w:t xml:space="preserve">і – </w:t>
      </w:r>
      <w:r w:rsidRPr="003B6F98">
        <w:rPr>
          <w:sz w:val="28"/>
          <w:szCs w:val="28"/>
          <w:lang w:val="uk-UA"/>
        </w:rPr>
        <w:t xml:space="preserve"> керівник</w:t>
      </w:r>
      <w:r>
        <w:rPr>
          <w:sz w:val="28"/>
          <w:szCs w:val="28"/>
          <w:lang w:val="uk-UA"/>
        </w:rPr>
        <w:t>у</w:t>
      </w:r>
      <w:r w:rsidRPr="003B6F98">
        <w:rPr>
          <w:sz w:val="28"/>
          <w:szCs w:val="28"/>
          <w:lang w:val="uk-UA"/>
        </w:rPr>
        <w:t xml:space="preserve"> гуртка;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Кулик Лідії Миколаївні – керівнику гуртка;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Глєбовській</w:t>
      </w:r>
      <w:proofErr w:type="spellEnd"/>
      <w:r>
        <w:rPr>
          <w:sz w:val="28"/>
          <w:lang w:val="uk-UA"/>
        </w:rPr>
        <w:t xml:space="preserve"> Ользі Вікторівні </w:t>
      </w:r>
      <w:r w:rsidRPr="00E411A1">
        <w:rPr>
          <w:sz w:val="28"/>
          <w:lang w:val="uk-UA"/>
        </w:rPr>
        <w:t xml:space="preserve">– </w:t>
      </w:r>
      <w:r>
        <w:rPr>
          <w:sz w:val="28"/>
          <w:lang w:val="uk-UA"/>
        </w:rPr>
        <w:t>завідувачу хореографічним відділом.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Жировій Олені Валеріївні – завідувача організаційно-масового відділу. 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Золотухіній</w:t>
      </w:r>
      <w:proofErr w:type="spellEnd"/>
      <w:r>
        <w:rPr>
          <w:sz w:val="28"/>
          <w:lang w:val="uk-UA"/>
        </w:rPr>
        <w:t xml:space="preserve"> Ірині Вадимівні – </w:t>
      </w:r>
      <w:r>
        <w:rPr>
          <w:sz w:val="28"/>
          <w:szCs w:val="28"/>
          <w:lang w:val="uk-UA"/>
        </w:rPr>
        <w:t>керівнику гуртка;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Крєтовій</w:t>
      </w:r>
      <w:proofErr w:type="spellEnd"/>
      <w:r>
        <w:rPr>
          <w:sz w:val="28"/>
          <w:lang w:val="uk-UA"/>
        </w:rPr>
        <w:t xml:space="preserve"> Оксані В’ячеславівні – </w:t>
      </w:r>
      <w:r>
        <w:rPr>
          <w:sz w:val="28"/>
          <w:szCs w:val="28"/>
          <w:lang w:val="uk-UA"/>
        </w:rPr>
        <w:t>керівнику гуртка;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Ободовській</w:t>
      </w:r>
      <w:proofErr w:type="spellEnd"/>
      <w:r>
        <w:rPr>
          <w:sz w:val="28"/>
          <w:lang w:val="uk-UA"/>
        </w:rPr>
        <w:t xml:space="preserve"> Карині Петрівні – методисту.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Кучмію</w:t>
      </w:r>
      <w:proofErr w:type="spellEnd"/>
      <w:r>
        <w:rPr>
          <w:sz w:val="28"/>
          <w:lang w:val="uk-UA"/>
        </w:rPr>
        <w:t xml:space="preserve"> Антону Юрійовичу – керівнику гуртка.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Рагрі</w:t>
      </w:r>
      <w:proofErr w:type="spellEnd"/>
      <w:r>
        <w:rPr>
          <w:sz w:val="28"/>
          <w:lang w:val="uk-UA"/>
        </w:rPr>
        <w:t xml:space="preserve"> Лілії Іванівні – методисту.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Товстокорій Марії Андріївні – керівнику гуртка.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Удаловій</w:t>
      </w:r>
      <w:proofErr w:type="spellEnd"/>
      <w:r>
        <w:rPr>
          <w:sz w:val="28"/>
          <w:lang w:val="uk-UA"/>
        </w:rPr>
        <w:t xml:space="preserve"> Альоні Олегівні – керівнику гуртка.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Трудовій </w:t>
      </w:r>
      <w:proofErr w:type="spellStart"/>
      <w:r>
        <w:rPr>
          <w:sz w:val="28"/>
          <w:lang w:val="uk-UA"/>
        </w:rPr>
        <w:t>Аливтині</w:t>
      </w:r>
      <w:proofErr w:type="spellEnd"/>
      <w:r>
        <w:rPr>
          <w:sz w:val="28"/>
          <w:lang w:val="uk-UA"/>
        </w:rPr>
        <w:t xml:space="preserve"> Миколаївні – керівнику гуртка.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Васильченку Дмитру Вікторовичу – керівнику гуртка.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Удаловій</w:t>
      </w:r>
      <w:proofErr w:type="spellEnd"/>
      <w:r>
        <w:rPr>
          <w:sz w:val="28"/>
          <w:lang w:val="uk-UA"/>
        </w:rPr>
        <w:t xml:space="preserve"> Анжеліці Юріївні – керівнику гуртка.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Рубану Володимиру Анатолійовичу – керівнику гуртка.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Гавриленко Вірі Михайлівні – костюмеру.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Івахнік</w:t>
      </w:r>
      <w:proofErr w:type="spellEnd"/>
      <w:r>
        <w:rPr>
          <w:sz w:val="28"/>
          <w:lang w:val="uk-UA"/>
        </w:rPr>
        <w:t xml:space="preserve"> Ірині Миколаївні – керівнику гуртка.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Сухомлин</w:t>
      </w:r>
      <w:proofErr w:type="spellEnd"/>
      <w:r>
        <w:rPr>
          <w:sz w:val="28"/>
          <w:lang w:val="uk-UA"/>
        </w:rPr>
        <w:t xml:space="preserve"> Нелі Олексіївні – художнику-оформлювачу.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Литовченко Олені Леонідівні – керівнику гуртка.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Бугаю Сергію Васильовичу – керівнику гуртка.</w:t>
      </w:r>
    </w:p>
    <w:p w:rsidR="00071D0D" w:rsidRDefault="00071D0D" w:rsidP="00071D0D">
      <w:pPr>
        <w:numPr>
          <w:ilvl w:val="0"/>
          <w:numId w:val="1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Пріході</w:t>
      </w:r>
      <w:proofErr w:type="spellEnd"/>
      <w:r>
        <w:rPr>
          <w:sz w:val="28"/>
          <w:lang w:val="uk-UA"/>
        </w:rPr>
        <w:t xml:space="preserve"> Марині Віталіївні – керівнику гуртка.</w:t>
      </w:r>
    </w:p>
    <w:p w:rsidR="00071D0D" w:rsidRDefault="00071D0D" w:rsidP="00071D0D">
      <w:pPr>
        <w:tabs>
          <w:tab w:val="left" w:pos="2880"/>
        </w:tabs>
        <w:spacing w:line="360" w:lineRule="auto"/>
        <w:jc w:val="both"/>
        <w:rPr>
          <w:sz w:val="28"/>
          <w:szCs w:val="28"/>
          <w:lang w:val="uk-UA"/>
        </w:rPr>
      </w:pPr>
    </w:p>
    <w:p w:rsidR="00071D0D" w:rsidRDefault="00071D0D" w:rsidP="00071D0D">
      <w:pPr>
        <w:tabs>
          <w:tab w:val="left" w:pos="2880"/>
        </w:tabs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Контроль за виконанням цього наказу залишаю за собою.</w:t>
      </w:r>
    </w:p>
    <w:p w:rsidR="00071D0D" w:rsidRDefault="00071D0D" w:rsidP="00071D0D">
      <w:pPr>
        <w:spacing w:line="360" w:lineRule="auto"/>
        <w:rPr>
          <w:sz w:val="28"/>
          <w:szCs w:val="28"/>
          <w:lang w:val="uk-UA"/>
        </w:rPr>
      </w:pPr>
    </w:p>
    <w:p w:rsidR="00071D0D" w:rsidRDefault="00071D0D" w:rsidP="00071D0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071D0D" w:rsidRDefault="00071D0D" w:rsidP="00071D0D">
      <w:pPr>
        <w:spacing w:line="360" w:lineRule="auto"/>
        <w:rPr>
          <w:sz w:val="20"/>
          <w:szCs w:val="20"/>
          <w:lang w:val="uk-UA"/>
        </w:rPr>
      </w:pPr>
    </w:p>
    <w:p w:rsidR="00071D0D" w:rsidRDefault="00071D0D" w:rsidP="00071D0D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071D0D" w:rsidRDefault="00071D0D" w:rsidP="00071D0D">
      <w:pPr>
        <w:spacing w:line="360" w:lineRule="auto"/>
        <w:rPr>
          <w:sz w:val="20"/>
          <w:szCs w:val="20"/>
          <w:lang w:val="uk-UA"/>
        </w:rPr>
      </w:pPr>
    </w:p>
    <w:p w:rsidR="00071D0D" w:rsidRDefault="00071D0D" w:rsidP="00071D0D">
      <w:pPr>
        <w:spacing w:line="360" w:lineRule="auto"/>
        <w:rPr>
          <w:sz w:val="20"/>
          <w:szCs w:val="20"/>
          <w:lang w:val="uk-UA"/>
        </w:rPr>
      </w:pPr>
    </w:p>
    <w:p w:rsidR="00071D0D" w:rsidRDefault="00071D0D" w:rsidP="00071D0D">
      <w:pPr>
        <w:spacing w:line="360" w:lineRule="auto"/>
        <w:rPr>
          <w:sz w:val="20"/>
          <w:szCs w:val="20"/>
          <w:lang w:val="uk-UA"/>
        </w:rPr>
      </w:pPr>
    </w:p>
    <w:p w:rsidR="00071D0D" w:rsidRDefault="00071D0D" w:rsidP="00071D0D">
      <w:pPr>
        <w:spacing w:line="360" w:lineRule="auto"/>
        <w:rPr>
          <w:sz w:val="20"/>
          <w:szCs w:val="20"/>
          <w:lang w:val="uk-UA"/>
        </w:rPr>
      </w:pPr>
    </w:p>
    <w:p w:rsidR="00071D0D" w:rsidRDefault="00071D0D" w:rsidP="00071D0D">
      <w:pPr>
        <w:spacing w:line="360" w:lineRule="auto"/>
        <w:rPr>
          <w:sz w:val="20"/>
          <w:szCs w:val="20"/>
          <w:lang w:val="uk-UA"/>
        </w:rPr>
      </w:pPr>
    </w:p>
    <w:p w:rsidR="00071D0D" w:rsidRDefault="00071D0D" w:rsidP="00071D0D">
      <w:pPr>
        <w:spacing w:line="360" w:lineRule="auto"/>
        <w:rPr>
          <w:sz w:val="20"/>
          <w:szCs w:val="20"/>
          <w:lang w:val="uk-UA"/>
        </w:rPr>
      </w:pPr>
    </w:p>
    <w:p w:rsidR="00071D0D" w:rsidRDefault="00071D0D" w:rsidP="00071D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26.05.2016 № 23 ознайомлені: </w:t>
      </w:r>
    </w:p>
    <w:p w:rsidR="00071D0D" w:rsidRDefault="00071D0D" w:rsidP="00071D0D">
      <w:pPr>
        <w:jc w:val="both"/>
        <w:rPr>
          <w:sz w:val="28"/>
          <w:szCs w:val="28"/>
          <w:lang w:val="uk-UA"/>
        </w:rPr>
      </w:pPr>
    </w:p>
    <w:p w:rsidR="00071D0D" w:rsidRDefault="00071D0D" w:rsidP="00071D0D">
      <w:pPr>
        <w:jc w:val="both"/>
        <w:rPr>
          <w:sz w:val="28"/>
          <w:szCs w:val="28"/>
          <w:lang w:val="uk-UA"/>
        </w:rPr>
      </w:pPr>
    </w:p>
    <w:p w:rsidR="00071D0D" w:rsidRDefault="00071D0D" w:rsidP="00071D0D">
      <w:pPr>
        <w:jc w:val="both"/>
        <w:rPr>
          <w:sz w:val="28"/>
          <w:szCs w:val="28"/>
          <w:lang w:val="uk-UA"/>
        </w:rPr>
      </w:pPr>
    </w:p>
    <w:p w:rsidR="00071D0D" w:rsidRDefault="00071D0D" w:rsidP="00071D0D">
      <w:pPr>
        <w:jc w:val="both"/>
        <w:rPr>
          <w:sz w:val="28"/>
          <w:szCs w:val="28"/>
          <w:lang w:val="uk-UA"/>
        </w:rPr>
        <w:sectPr w:rsidR="00071D0D" w:rsidSect="00071D0D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D0D" w:rsidRPr="00E70586" w:rsidRDefault="00071D0D" w:rsidP="00071D0D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E70586">
        <w:rPr>
          <w:sz w:val="28"/>
          <w:szCs w:val="28"/>
          <w:lang w:val="uk-UA"/>
        </w:rPr>
        <w:t xml:space="preserve"> Т.В. 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Березюк</w:t>
      </w:r>
      <w:proofErr w:type="spellEnd"/>
      <w:r w:rsidRPr="00E70586">
        <w:rPr>
          <w:sz w:val="28"/>
          <w:szCs w:val="28"/>
          <w:lang w:val="uk-UA"/>
        </w:rPr>
        <w:t xml:space="preserve"> Л.О.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Борщова О.С. 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Бугай С.В.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Васильченко Д.В.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Вевенко</w:t>
      </w:r>
      <w:proofErr w:type="spellEnd"/>
      <w:r w:rsidRPr="00E70586">
        <w:rPr>
          <w:sz w:val="28"/>
          <w:szCs w:val="28"/>
          <w:lang w:val="uk-UA"/>
        </w:rPr>
        <w:t xml:space="preserve"> С.М. 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Воропаєв</w:t>
      </w:r>
      <w:proofErr w:type="spellEnd"/>
      <w:r w:rsidRPr="00E70586">
        <w:rPr>
          <w:sz w:val="28"/>
          <w:szCs w:val="28"/>
          <w:lang w:val="uk-UA"/>
        </w:rPr>
        <w:t xml:space="preserve"> Є.П.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Глєбовська</w:t>
      </w:r>
      <w:proofErr w:type="spellEnd"/>
      <w:r w:rsidRPr="00E70586">
        <w:rPr>
          <w:sz w:val="28"/>
          <w:szCs w:val="28"/>
          <w:lang w:val="uk-UA"/>
        </w:rPr>
        <w:t xml:space="preserve"> О.В.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Гребенник</w:t>
      </w:r>
      <w:proofErr w:type="spellEnd"/>
      <w:r w:rsidRPr="00E70586">
        <w:rPr>
          <w:sz w:val="28"/>
          <w:szCs w:val="28"/>
          <w:lang w:val="uk-UA"/>
        </w:rPr>
        <w:t xml:space="preserve"> А.В.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Дерман</w:t>
      </w:r>
      <w:proofErr w:type="spellEnd"/>
      <w:r w:rsidRPr="00E70586">
        <w:rPr>
          <w:sz w:val="28"/>
          <w:szCs w:val="28"/>
          <w:lang w:val="uk-UA"/>
        </w:rPr>
        <w:t xml:space="preserve"> М.В. 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Дзюба Т.В. 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Добровольська З.В.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Єчина</w:t>
      </w:r>
      <w:proofErr w:type="spellEnd"/>
      <w:r w:rsidRPr="00E70586">
        <w:rPr>
          <w:sz w:val="28"/>
          <w:szCs w:val="28"/>
          <w:lang w:val="uk-UA"/>
        </w:rPr>
        <w:t xml:space="preserve"> А.О. 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Жирова О.В.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Зайцева М.Є.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Золотухіна</w:t>
      </w:r>
      <w:proofErr w:type="spellEnd"/>
      <w:r w:rsidRPr="00E70586">
        <w:rPr>
          <w:sz w:val="28"/>
          <w:szCs w:val="28"/>
          <w:lang w:val="uk-UA"/>
        </w:rPr>
        <w:t xml:space="preserve"> І.В.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Івахнік</w:t>
      </w:r>
      <w:proofErr w:type="spellEnd"/>
      <w:r w:rsidRPr="00E70586">
        <w:rPr>
          <w:sz w:val="28"/>
          <w:szCs w:val="28"/>
          <w:lang w:val="uk-UA"/>
        </w:rPr>
        <w:t xml:space="preserve"> І.М.</w:t>
      </w:r>
    </w:p>
    <w:p w:rsidR="00071D0D" w:rsidRPr="00E70586" w:rsidRDefault="00071D0D" w:rsidP="00071D0D">
      <w:pPr>
        <w:jc w:val="both"/>
        <w:rPr>
          <w:bCs/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Кіріліч</w:t>
      </w:r>
      <w:proofErr w:type="spellEnd"/>
      <w:r w:rsidRPr="00E70586">
        <w:rPr>
          <w:bCs/>
          <w:sz w:val="28"/>
          <w:szCs w:val="28"/>
          <w:lang w:val="uk-UA"/>
        </w:rPr>
        <w:t xml:space="preserve"> В.С. 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Колісник А.В. 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Костанді</w:t>
      </w:r>
      <w:proofErr w:type="spellEnd"/>
      <w:r w:rsidRPr="00E70586">
        <w:rPr>
          <w:sz w:val="28"/>
          <w:szCs w:val="28"/>
          <w:lang w:val="uk-UA"/>
        </w:rPr>
        <w:t xml:space="preserve"> М.М. 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Кретова</w:t>
      </w:r>
      <w:proofErr w:type="spellEnd"/>
      <w:r w:rsidRPr="00E70586">
        <w:rPr>
          <w:sz w:val="28"/>
          <w:szCs w:val="28"/>
          <w:lang w:val="uk-UA"/>
        </w:rPr>
        <w:t xml:space="preserve"> О.В. 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Криворучко</w:t>
      </w:r>
      <w:proofErr w:type="spellEnd"/>
      <w:r w:rsidRPr="00E70586">
        <w:rPr>
          <w:sz w:val="28"/>
          <w:szCs w:val="28"/>
          <w:lang w:val="uk-UA"/>
        </w:rPr>
        <w:t xml:space="preserve"> Л.О.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Кулик Л.М.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Кулікова</w:t>
      </w:r>
      <w:proofErr w:type="spellEnd"/>
      <w:r w:rsidRPr="00E70586">
        <w:rPr>
          <w:sz w:val="28"/>
          <w:szCs w:val="28"/>
          <w:lang w:val="uk-UA"/>
        </w:rPr>
        <w:t xml:space="preserve"> О.Г.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Кучмій</w:t>
      </w:r>
      <w:proofErr w:type="spellEnd"/>
      <w:r w:rsidRPr="00E70586">
        <w:rPr>
          <w:sz w:val="28"/>
          <w:szCs w:val="28"/>
          <w:lang w:val="uk-UA"/>
        </w:rPr>
        <w:t xml:space="preserve"> А.Ю.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Лашин</w:t>
      </w:r>
      <w:proofErr w:type="spellEnd"/>
      <w:r w:rsidRPr="00E70586">
        <w:rPr>
          <w:bCs/>
          <w:sz w:val="28"/>
          <w:szCs w:val="28"/>
          <w:lang w:val="uk-UA"/>
        </w:rPr>
        <w:t xml:space="preserve"> М.А.</w:t>
      </w:r>
    </w:p>
    <w:p w:rsidR="00071D0D" w:rsidRPr="00E70586" w:rsidRDefault="00071D0D" w:rsidP="00071D0D">
      <w:pPr>
        <w:jc w:val="both"/>
        <w:rPr>
          <w:sz w:val="28"/>
          <w:szCs w:val="28"/>
        </w:rPr>
      </w:pPr>
      <w:proofErr w:type="spellStart"/>
      <w:r w:rsidRPr="00E70586">
        <w:rPr>
          <w:sz w:val="28"/>
          <w:szCs w:val="28"/>
          <w:lang w:val="uk-UA"/>
        </w:rPr>
        <w:t>Лимарь</w:t>
      </w:r>
      <w:proofErr w:type="spellEnd"/>
      <w:r w:rsidRPr="00E70586">
        <w:rPr>
          <w:sz w:val="28"/>
          <w:szCs w:val="28"/>
          <w:lang w:val="uk-UA"/>
        </w:rPr>
        <w:t xml:space="preserve"> В.П.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Литовченко О.Л.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Малихін</w:t>
      </w:r>
      <w:proofErr w:type="spellEnd"/>
      <w:r w:rsidRPr="00E70586">
        <w:rPr>
          <w:sz w:val="28"/>
          <w:szCs w:val="28"/>
          <w:lang w:val="uk-UA"/>
        </w:rPr>
        <w:t xml:space="preserve"> С.М. 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Мамонова</w:t>
      </w:r>
      <w:proofErr w:type="spellEnd"/>
      <w:r w:rsidRPr="00E70586">
        <w:rPr>
          <w:sz w:val="28"/>
          <w:szCs w:val="28"/>
          <w:lang w:val="uk-UA"/>
        </w:rPr>
        <w:t xml:space="preserve"> О.П. 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Мирненко</w:t>
      </w:r>
      <w:proofErr w:type="spellEnd"/>
      <w:r w:rsidRPr="00E70586">
        <w:rPr>
          <w:sz w:val="28"/>
          <w:szCs w:val="28"/>
          <w:lang w:val="uk-UA"/>
        </w:rPr>
        <w:t xml:space="preserve"> Д.С.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Надточий</w:t>
      </w:r>
      <w:proofErr w:type="spellEnd"/>
      <w:r w:rsidRPr="00E70586">
        <w:rPr>
          <w:sz w:val="28"/>
          <w:szCs w:val="28"/>
          <w:lang w:val="uk-UA"/>
        </w:rPr>
        <w:t xml:space="preserve"> М.В. 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Ободовська</w:t>
      </w:r>
      <w:proofErr w:type="spellEnd"/>
      <w:r w:rsidRPr="00E70586">
        <w:rPr>
          <w:sz w:val="28"/>
          <w:szCs w:val="28"/>
          <w:lang w:val="uk-UA"/>
        </w:rPr>
        <w:t xml:space="preserve"> К.П.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Орловська О.І.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Осламенко</w:t>
      </w:r>
      <w:proofErr w:type="spellEnd"/>
      <w:r w:rsidRPr="00E70586">
        <w:rPr>
          <w:sz w:val="28"/>
          <w:szCs w:val="28"/>
          <w:lang w:val="uk-UA"/>
        </w:rPr>
        <w:t xml:space="preserve"> В.Я.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Патюкова</w:t>
      </w:r>
      <w:proofErr w:type="spellEnd"/>
      <w:r w:rsidRPr="00E70586">
        <w:rPr>
          <w:sz w:val="28"/>
          <w:szCs w:val="28"/>
          <w:lang w:val="uk-UA"/>
        </w:rPr>
        <w:t xml:space="preserve"> І.М.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lastRenderedPageBreak/>
        <w:t>Подоляка Т.А.</w:t>
      </w:r>
    </w:p>
    <w:p w:rsidR="00071D0D" w:rsidRPr="00E70586" w:rsidRDefault="00071D0D" w:rsidP="00071D0D">
      <w:pPr>
        <w:jc w:val="both"/>
        <w:rPr>
          <w:bCs/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Пріхода</w:t>
      </w:r>
      <w:proofErr w:type="spellEnd"/>
      <w:r w:rsidRPr="00E70586">
        <w:rPr>
          <w:bCs/>
          <w:sz w:val="28"/>
          <w:szCs w:val="28"/>
          <w:lang w:val="uk-UA"/>
        </w:rPr>
        <w:t xml:space="preserve"> М.В. 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Ковальчук</w:t>
      </w:r>
      <w:r w:rsidRPr="00E70586">
        <w:rPr>
          <w:sz w:val="28"/>
          <w:szCs w:val="28"/>
          <w:lang w:val="uk-UA"/>
        </w:rPr>
        <w:t xml:space="preserve"> О.П.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Пшеничних Д.С. 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Пшеничних І.А.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Рагра</w:t>
      </w:r>
      <w:proofErr w:type="spellEnd"/>
      <w:r w:rsidRPr="00E70586">
        <w:rPr>
          <w:sz w:val="28"/>
          <w:szCs w:val="28"/>
          <w:lang w:val="uk-UA"/>
        </w:rPr>
        <w:t xml:space="preserve"> Л.І.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Рубан В.А.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Смаль</w:t>
      </w:r>
      <w:proofErr w:type="spellEnd"/>
      <w:r w:rsidRPr="00E70586">
        <w:rPr>
          <w:sz w:val="28"/>
          <w:szCs w:val="28"/>
          <w:lang w:val="uk-UA"/>
        </w:rPr>
        <w:t xml:space="preserve"> Г.В. 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Смірнова  С.В. 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Товстокора   М.А.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Трудова А.М. 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Удалова</w:t>
      </w:r>
      <w:proofErr w:type="spellEnd"/>
      <w:r w:rsidRPr="00E70586">
        <w:rPr>
          <w:sz w:val="28"/>
          <w:szCs w:val="28"/>
          <w:lang w:val="uk-UA"/>
        </w:rPr>
        <w:t xml:space="preserve"> А.О. 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Удалова</w:t>
      </w:r>
      <w:proofErr w:type="spellEnd"/>
      <w:r w:rsidRPr="00E70586">
        <w:rPr>
          <w:sz w:val="28"/>
          <w:szCs w:val="28"/>
          <w:lang w:val="uk-UA"/>
        </w:rPr>
        <w:t xml:space="preserve"> А.Ю. </w:t>
      </w:r>
    </w:p>
    <w:p w:rsidR="00071D0D" w:rsidRPr="00E70586" w:rsidRDefault="00071D0D" w:rsidP="00071D0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Чертова</w:t>
      </w:r>
      <w:proofErr w:type="spellEnd"/>
      <w:r w:rsidRPr="00E70586">
        <w:rPr>
          <w:sz w:val="28"/>
          <w:szCs w:val="28"/>
          <w:lang w:val="uk-UA"/>
        </w:rPr>
        <w:t xml:space="preserve"> О.Г.</w:t>
      </w:r>
    </w:p>
    <w:p w:rsidR="00071D0D" w:rsidRDefault="00071D0D" w:rsidP="00071D0D">
      <w:pPr>
        <w:rPr>
          <w:lang w:val="uk-UA"/>
        </w:rPr>
      </w:pPr>
    </w:p>
    <w:p w:rsidR="00071D0D" w:rsidRDefault="00071D0D" w:rsidP="00071D0D">
      <w:pPr>
        <w:jc w:val="both"/>
        <w:rPr>
          <w:sz w:val="28"/>
          <w:szCs w:val="28"/>
          <w:lang w:val="uk-UA"/>
        </w:rPr>
        <w:sectPr w:rsidR="00071D0D" w:rsidSect="004E08E5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071D0D" w:rsidRDefault="00071D0D" w:rsidP="00071D0D">
      <w:pPr>
        <w:spacing w:line="360" w:lineRule="auto"/>
        <w:jc w:val="both"/>
        <w:rPr>
          <w:sz w:val="28"/>
          <w:szCs w:val="28"/>
          <w:lang w:val="uk-UA"/>
        </w:rPr>
      </w:pPr>
    </w:p>
    <w:p w:rsidR="00071D0D" w:rsidRDefault="00071D0D" w:rsidP="00071D0D">
      <w:pPr>
        <w:spacing w:line="360" w:lineRule="auto"/>
        <w:jc w:val="both"/>
        <w:rPr>
          <w:sz w:val="28"/>
          <w:szCs w:val="28"/>
          <w:lang w:val="uk-UA"/>
        </w:rPr>
      </w:pPr>
    </w:p>
    <w:p w:rsidR="00071D0D" w:rsidRDefault="00071D0D" w:rsidP="00071D0D">
      <w:pPr>
        <w:spacing w:line="360" w:lineRule="auto"/>
        <w:jc w:val="both"/>
        <w:rPr>
          <w:sz w:val="28"/>
          <w:szCs w:val="28"/>
          <w:lang w:val="uk-UA"/>
        </w:rPr>
      </w:pPr>
    </w:p>
    <w:p w:rsidR="00071D0D" w:rsidRDefault="00071D0D" w:rsidP="00071D0D">
      <w:pPr>
        <w:spacing w:line="360" w:lineRule="auto"/>
        <w:jc w:val="both"/>
        <w:rPr>
          <w:sz w:val="28"/>
          <w:szCs w:val="28"/>
          <w:lang w:val="uk-UA"/>
        </w:rPr>
      </w:pPr>
    </w:p>
    <w:p w:rsidR="00071D0D" w:rsidRDefault="00071D0D" w:rsidP="00071D0D">
      <w:pPr>
        <w:spacing w:line="360" w:lineRule="auto"/>
        <w:jc w:val="both"/>
        <w:rPr>
          <w:sz w:val="28"/>
          <w:szCs w:val="28"/>
          <w:lang w:val="uk-UA"/>
        </w:rPr>
      </w:pPr>
    </w:p>
    <w:p w:rsidR="00071D0D" w:rsidRDefault="00071D0D" w:rsidP="00071D0D">
      <w:pPr>
        <w:spacing w:line="360" w:lineRule="auto"/>
        <w:jc w:val="both"/>
        <w:rPr>
          <w:sz w:val="28"/>
          <w:szCs w:val="28"/>
          <w:lang w:val="uk-UA"/>
        </w:rPr>
      </w:pPr>
    </w:p>
    <w:p w:rsidR="007D63C1" w:rsidRDefault="007D63C1">
      <w:bookmarkStart w:id="0" w:name="_GoBack"/>
      <w:bookmarkEnd w:id="0"/>
    </w:p>
    <w:sectPr w:rsidR="007D63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26" w:rsidRDefault="00656326" w:rsidP="00071D0D">
      <w:r>
        <w:separator/>
      </w:r>
    </w:p>
  </w:endnote>
  <w:endnote w:type="continuationSeparator" w:id="0">
    <w:p w:rsidR="00656326" w:rsidRDefault="00656326" w:rsidP="0007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26" w:rsidRDefault="00656326" w:rsidP="00071D0D">
      <w:r>
        <w:separator/>
      </w:r>
    </w:p>
  </w:footnote>
  <w:footnote w:type="continuationSeparator" w:id="0">
    <w:p w:rsidR="00656326" w:rsidRDefault="00656326" w:rsidP="0007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03140"/>
      <w:docPartObj>
        <w:docPartGallery w:val="Page Numbers (Top of Page)"/>
        <w:docPartUnique/>
      </w:docPartObj>
    </w:sdtPr>
    <w:sdtContent>
      <w:p w:rsidR="00071D0D" w:rsidRDefault="00071D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71D0D" w:rsidRDefault="00071D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24B94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  <w:lang w:val="ru-RU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06"/>
    <w:rsid w:val="00071D0D"/>
    <w:rsid w:val="00410B06"/>
    <w:rsid w:val="00656326"/>
    <w:rsid w:val="007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DF133-97D9-4DCB-9600-A49A7A59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071D0D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Normal (Web)"/>
    <w:basedOn w:val="a"/>
    <w:rsid w:val="00071D0D"/>
    <w:pPr>
      <w:spacing w:before="100" w:beforeAutospacing="1" w:after="100" w:afterAutospacing="1"/>
    </w:pPr>
    <w:rPr>
      <w:rFonts w:ascii="Times" w:hAnsi="Times" w:cs="Times"/>
      <w:color w:val="000000"/>
      <w:sz w:val="16"/>
      <w:szCs w:val="16"/>
    </w:rPr>
  </w:style>
  <w:style w:type="paragraph" w:styleId="30">
    <w:name w:val="Body Text 3"/>
    <w:basedOn w:val="a"/>
    <w:link w:val="31"/>
    <w:rsid w:val="00071D0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71D0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071D0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1D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71D0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D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71D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1D0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6893</Words>
  <Characters>3930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2017-05-29T12:55:00Z</cp:lastPrinted>
  <dcterms:created xsi:type="dcterms:W3CDTF">2017-05-29T12:55:00Z</dcterms:created>
  <dcterms:modified xsi:type="dcterms:W3CDTF">2017-05-29T12:56:00Z</dcterms:modified>
</cp:coreProperties>
</file>