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B648D1" w:rsidTr="00D1144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48D1" w:rsidRDefault="00B648D1" w:rsidP="00D11447">
            <w:pPr>
              <w:rPr>
                <w:b/>
                <w:u w:val="single"/>
              </w:rPr>
            </w:pPr>
          </w:p>
          <w:p w:rsidR="00B648D1" w:rsidRDefault="00B648D1" w:rsidP="00D11447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B648D1" w:rsidTr="00D11447">
              <w:tc>
                <w:tcPr>
                  <w:tcW w:w="4151" w:type="dxa"/>
                </w:tcPr>
                <w:p w:rsidR="00B648D1" w:rsidRDefault="00B648D1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648D1" w:rsidRDefault="00B648D1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648D1" w:rsidRDefault="00B648D1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648D1" w:rsidRDefault="00B648D1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648D1" w:rsidRDefault="00B648D1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B648D1" w:rsidRDefault="00B648D1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648D1" w:rsidRDefault="00B648D1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648D1" w:rsidRDefault="00B648D1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648D1" w:rsidRDefault="00B648D1" w:rsidP="00D11447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48D1" w:rsidRDefault="00B648D1" w:rsidP="00D11447">
            <w:pPr>
              <w:jc w:val="both"/>
              <w:rPr>
                <w:b/>
                <w:u w:val="single"/>
              </w:rPr>
            </w:pPr>
          </w:p>
        </w:tc>
      </w:tr>
    </w:tbl>
    <w:p w:rsidR="00B648D1" w:rsidRDefault="00B648D1" w:rsidP="00B648D1">
      <w:pPr>
        <w:jc w:val="center"/>
        <w:rPr>
          <w:b/>
          <w:bCs/>
          <w:sz w:val="28"/>
          <w:szCs w:val="28"/>
          <w:lang w:val="uk-UA"/>
        </w:rPr>
      </w:pPr>
    </w:p>
    <w:p w:rsidR="00B648D1" w:rsidRDefault="00B648D1" w:rsidP="00B648D1">
      <w:pPr>
        <w:rPr>
          <w:b/>
          <w:bCs/>
          <w:sz w:val="28"/>
          <w:szCs w:val="28"/>
          <w:lang w:val="uk-UA"/>
        </w:rPr>
      </w:pPr>
    </w:p>
    <w:p w:rsidR="00B648D1" w:rsidRDefault="00B648D1" w:rsidP="00B648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B648D1" w:rsidRDefault="00B648D1" w:rsidP="00B64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48D1" w:rsidRDefault="00B648D1" w:rsidP="00B64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8</w:t>
      </w:r>
    </w:p>
    <w:p w:rsidR="00B648D1" w:rsidRDefault="00B648D1" w:rsidP="00B648D1">
      <w:pPr>
        <w:ind w:right="4534"/>
        <w:jc w:val="both"/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запобігання корупційним проявам</w:t>
      </w:r>
      <w:r>
        <w:rPr>
          <w:sz w:val="28"/>
          <w:szCs w:val="28"/>
          <w:lang w:val="uk-UA"/>
        </w:rPr>
        <w:t xml:space="preserve"> </w:t>
      </w:r>
    </w:p>
    <w:p w:rsidR="00B648D1" w:rsidRDefault="00B648D1" w:rsidP="00B648D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B648D1" w:rsidRDefault="00B648D1" w:rsidP="00B648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правопорушення», постанови Кабінету Міністрів України від 04.09.2013 № 706 «Питання запобігання та виявлення корупції»,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03.01.2017 № 4 „Про запобігання корупційним проявам”, </w:t>
      </w: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B648D1" w:rsidRDefault="00B648D1" w:rsidP="00B648D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648D1" w:rsidRDefault="00B648D1" w:rsidP="00B648D1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 уповноваженим з питань запобігання та виявлення корупції</w:t>
      </w:r>
      <w:r>
        <w:rPr>
          <w:color w:val="000000"/>
          <w:sz w:val="28"/>
          <w:szCs w:val="28"/>
          <w:lang w:val="uk-UA"/>
        </w:rPr>
        <w:t xml:space="preserve"> заступника директора з навчально-виховної роботи Орловську О.І.</w:t>
      </w:r>
    </w:p>
    <w:p w:rsidR="00B648D1" w:rsidRDefault="00B648D1" w:rsidP="00B648D1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Орловській О.І</w:t>
      </w:r>
      <w:r>
        <w:rPr>
          <w:color w:val="000000"/>
          <w:sz w:val="28"/>
          <w:szCs w:val="28"/>
          <w:lang w:val="uk-UA"/>
        </w:rPr>
        <w:t>., заступнику директора з навчально-виховної роботи: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Розробити заходи на 2017 рік щодо реалізації Закону України «Про засади запобігання і протидії корупції» та здійснювати контроль за їх виконанням.</w:t>
      </w:r>
    </w:p>
    <w:p w:rsidR="00B648D1" w:rsidRDefault="00B648D1" w:rsidP="00B648D1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12.01.2017</w:t>
      </w:r>
    </w:p>
    <w:p w:rsidR="00B648D1" w:rsidRDefault="00B648D1" w:rsidP="00B648D1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Надавати працівникам роз’яснення щодо застосування антикорупційного законодавства.</w:t>
      </w:r>
    </w:p>
    <w:p w:rsidR="00B648D1" w:rsidRDefault="00B648D1" w:rsidP="00B648D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0" w:name="n35"/>
      <w:bookmarkEnd w:id="0"/>
      <w:r>
        <w:rPr>
          <w:color w:val="000000"/>
          <w:sz w:val="28"/>
          <w:szCs w:val="28"/>
          <w:lang w:val="uk-UA"/>
        </w:rPr>
        <w:lastRenderedPageBreak/>
        <w:t>Вживати заходів до виявлення конфлікту інтересів та сприяти його усуненню, контролювати дотримання вимог законодавства щодо врегулювання конфлікту інтересів, а також виявляти сприятливі для вчинення корупційних правопорушень ризики в діяльності посадових і службових осіб закладу, вносити директору пропозиції щодо усунення таких ризиків.</w:t>
      </w:r>
    </w:p>
    <w:p w:rsidR="00B648D1" w:rsidRDefault="00B648D1" w:rsidP="00B648D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1" w:name="n36"/>
      <w:bookmarkEnd w:id="1"/>
      <w:r>
        <w:rPr>
          <w:color w:val="000000"/>
          <w:sz w:val="28"/>
          <w:szCs w:val="28"/>
          <w:lang w:val="uk-UA"/>
        </w:rPr>
        <w:t>Надавати допомогу в заповненні декларацій про майно, доходи, витрати і зобов’язання фінансового характеру, проводити у встановленому законодавством порядку перевірку фактів своєчасності подання зазначених декларацій, їх перевірку на наявність конфлікту інтересів, а також здійснювати логічний та арифметичний контроль декларацій.</w:t>
      </w:r>
    </w:p>
    <w:p w:rsidR="00B648D1" w:rsidRDefault="00B648D1" w:rsidP="00B648D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01.04.2017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2" w:name="n37"/>
      <w:bookmarkEnd w:id="2"/>
      <w:r>
        <w:rPr>
          <w:color w:val="000000"/>
          <w:sz w:val="28"/>
          <w:szCs w:val="28"/>
          <w:lang w:val="uk-UA"/>
        </w:rPr>
        <w:t>У разі виявлення під час перевірки декларації арифметичних або логічних помилок невідкладно письмово повідомляти про це відповідному суб’єкту декларування для подання ним письмового пояснення та/або виправленої декларації.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3" w:name="n38"/>
      <w:bookmarkEnd w:id="3"/>
      <w:r>
        <w:rPr>
          <w:color w:val="000000"/>
          <w:sz w:val="28"/>
          <w:szCs w:val="28"/>
          <w:lang w:val="uk-UA"/>
        </w:rPr>
        <w:t>У разі виявлення фактів, що можуть свідчити про вчинення корупційних правопорушень посадовими чи службовими особами закладу, а також ознак правопорушення за результатами перевірок декларацій про майно, доходи, витрати і зобов’язання фінансового характеру, інформувати в установленому порядку про такі факти директора закладу, а також правоохоронні органи відповідно до їх компетенції.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Вести облік працівників ЦДЮТ № 7, притягнутих до відповідальності за вчинення корупційних правопорушень.</w:t>
      </w:r>
    </w:p>
    <w:p w:rsidR="00B648D1" w:rsidRDefault="00B648D1" w:rsidP="00B648D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color w:val="000000"/>
          <w:sz w:val="28"/>
          <w:szCs w:val="28"/>
          <w:lang w:val="uk-UA"/>
        </w:rPr>
        <w:t xml:space="preserve">Здійснювати взаємодію з підрозділами з питань запобігання та виявлення корупції органів місцевого самоврядування, підприємств, </w:t>
      </w:r>
      <w:r>
        <w:rPr>
          <w:color w:val="000000"/>
          <w:sz w:val="28"/>
          <w:szCs w:val="28"/>
          <w:lang w:val="uk-UA"/>
        </w:rPr>
        <w:lastRenderedPageBreak/>
        <w:t>установ та організацій, спеціально уповноваженими суб’єктами у сфері протидії корупції.</w:t>
      </w:r>
    </w:p>
    <w:p w:rsidR="00B648D1" w:rsidRDefault="00B648D1" w:rsidP="00B648D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color w:val="000000"/>
          <w:sz w:val="28"/>
          <w:szCs w:val="28"/>
          <w:lang w:val="uk-UA"/>
        </w:rPr>
        <w:t>Розглядати в межах повноважень повідомлення щодо причетності працівників ЦДЮТ № 7 до вчинення корупційних правопорушень.</w:t>
      </w:r>
    </w:p>
    <w:p w:rsidR="00B648D1" w:rsidRDefault="00B648D1" w:rsidP="00B648D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ознайомлення працівників з основними положеннями системи запобігання і протидії корупції 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16.01.2017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роботу, спрямовану на попередження корупційних діянь у сфері освіти.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порушення:</w:t>
      </w:r>
    </w:p>
    <w:p w:rsidR="00B648D1" w:rsidRDefault="00B648D1" w:rsidP="00B648D1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Уживати заходи, передбачені законом, у разі виявлення корупційного правопорушення.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</w:t>
      </w:r>
      <w:r>
        <w:rPr>
          <w:sz w:val="28"/>
          <w:szCs w:val="28"/>
          <w:lang w:val="uk-UA"/>
        </w:rPr>
        <w:lastRenderedPageBreak/>
        <w:t>контролю за їх виконанням, проведенні атестації педагогічних працівників, розподілу педагогічного навантаження.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Оприлюднювати на сайті закладу та інформаційних стендах дані про надходження та витрати позабюджетних коштів.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B648D1" w:rsidRDefault="00B648D1" w:rsidP="00B648D1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B648D1" w:rsidRDefault="00B648D1" w:rsidP="00B648D1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B648D1" w:rsidRDefault="00B648D1" w:rsidP="00B648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ЦДЮТ № 7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 розмістити цей наказ на сайті закладу.</w:t>
      </w:r>
    </w:p>
    <w:p w:rsidR="00B648D1" w:rsidRDefault="00B648D1" w:rsidP="00B648D1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12.01.2017</w:t>
      </w:r>
    </w:p>
    <w:p w:rsidR="00B648D1" w:rsidRDefault="00B648D1" w:rsidP="00B648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наказу залишаю за собою.</w:t>
      </w:r>
    </w:p>
    <w:p w:rsidR="00B648D1" w:rsidRDefault="00B648D1" w:rsidP="00B648D1">
      <w:pPr>
        <w:spacing w:line="360" w:lineRule="auto"/>
        <w:ind w:firstLine="851"/>
        <w:rPr>
          <w:sz w:val="28"/>
          <w:szCs w:val="28"/>
          <w:lang w:val="uk-UA"/>
        </w:rPr>
      </w:pPr>
    </w:p>
    <w:p w:rsidR="00B648D1" w:rsidRDefault="00B648D1" w:rsidP="00B648D1">
      <w:pPr>
        <w:spacing w:line="360" w:lineRule="auto"/>
        <w:ind w:firstLine="851"/>
        <w:rPr>
          <w:sz w:val="28"/>
          <w:szCs w:val="28"/>
          <w:lang w:val="uk-UA"/>
        </w:rPr>
      </w:pPr>
    </w:p>
    <w:p w:rsidR="00B648D1" w:rsidRDefault="00B648D1" w:rsidP="00B648D1">
      <w:pPr>
        <w:spacing w:line="360" w:lineRule="auto"/>
        <w:ind w:firstLine="851"/>
        <w:rPr>
          <w:sz w:val="28"/>
          <w:szCs w:val="28"/>
          <w:lang w:val="uk-UA"/>
        </w:rPr>
      </w:pPr>
    </w:p>
    <w:p w:rsidR="00B648D1" w:rsidRDefault="00B648D1" w:rsidP="00B648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B648D1" w:rsidRDefault="00B648D1" w:rsidP="00B648D1">
      <w:pPr>
        <w:spacing w:line="360" w:lineRule="auto"/>
        <w:rPr>
          <w:sz w:val="28"/>
          <w:szCs w:val="28"/>
          <w:lang w:val="uk-UA"/>
        </w:rPr>
      </w:pPr>
    </w:p>
    <w:p w:rsidR="00B648D1" w:rsidRDefault="00B648D1" w:rsidP="00B648D1">
      <w:pPr>
        <w:spacing w:line="360" w:lineRule="auto"/>
        <w:rPr>
          <w:sz w:val="28"/>
          <w:szCs w:val="28"/>
          <w:lang w:val="uk-UA"/>
        </w:rPr>
      </w:pPr>
    </w:p>
    <w:p w:rsidR="00B648D1" w:rsidRDefault="00B648D1" w:rsidP="00B648D1">
      <w:pPr>
        <w:spacing w:line="360" w:lineRule="auto"/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0"/>
          <w:szCs w:val="20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</w:pPr>
      <w:bookmarkStart w:id="7" w:name="_GoBack"/>
      <w:bookmarkEnd w:id="7"/>
      <w:r>
        <w:rPr>
          <w:sz w:val="28"/>
          <w:szCs w:val="28"/>
          <w:lang w:val="uk-UA"/>
        </w:rPr>
        <w:lastRenderedPageBreak/>
        <w:t>Ознайомлені з наказом від 03.01.2017 № 8</w:t>
      </w:r>
    </w:p>
    <w:p w:rsidR="00B648D1" w:rsidRDefault="00B648D1" w:rsidP="00B648D1">
      <w:pPr>
        <w:jc w:val="both"/>
        <w:rPr>
          <w:sz w:val="28"/>
          <w:szCs w:val="28"/>
          <w:lang w:val="uk-UA"/>
        </w:rPr>
      </w:pPr>
    </w:p>
    <w:p w:rsidR="00B648D1" w:rsidRDefault="00B648D1" w:rsidP="00B648D1">
      <w:pPr>
        <w:jc w:val="both"/>
        <w:rPr>
          <w:sz w:val="28"/>
          <w:szCs w:val="28"/>
          <w:lang w:val="uk-UA"/>
        </w:rPr>
        <w:sectPr w:rsidR="00B648D1" w:rsidSect="00B648D1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B648D1" w:rsidRDefault="00B648D1" w:rsidP="00B648D1">
      <w:pPr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  <w:sectPr w:rsidR="00B648D1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648D1" w:rsidRDefault="00B648D1" w:rsidP="00B648D1">
      <w:pPr>
        <w:jc w:val="both"/>
        <w:rPr>
          <w:sz w:val="28"/>
          <w:szCs w:val="28"/>
          <w:lang w:val="uk-UA"/>
        </w:rPr>
      </w:pPr>
    </w:p>
    <w:p w:rsidR="00B648D1" w:rsidRDefault="00B648D1" w:rsidP="00B648D1">
      <w:pPr>
        <w:jc w:val="both"/>
        <w:rPr>
          <w:sz w:val="28"/>
          <w:szCs w:val="28"/>
          <w:lang w:val="uk-UA"/>
        </w:rPr>
        <w:sectPr w:rsidR="00B648D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Бутенко</w:t>
      </w:r>
      <w:proofErr w:type="spellEnd"/>
      <w:r w:rsidRPr="00E70586">
        <w:rPr>
          <w:sz w:val="28"/>
          <w:szCs w:val="28"/>
          <w:lang w:val="uk-UA"/>
        </w:rPr>
        <w:t xml:space="preserve"> С.С.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Гавриленко В.М.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Гуменюк Н.П. 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Давидова А.А.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Долженкова</w:t>
      </w:r>
      <w:proofErr w:type="spellEnd"/>
      <w:r w:rsidRPr="00E70586">
        <w:rPr>
          <w:sz w:val="28"/>
          <w:szCs w:val="28"/>
          <w:lang w:val="uk-UA"/>
        </w:rPr>
        <w:t xml:space="preserve"> В.Є. 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Єрмолаєв М.М.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Кадькало</w:t>
      </w:r>
      <w:proofErr w:type="spellEnd"/>
      <w:r w:rsidRPr="00E70586">
        <w:rPr>
          <w:sz w:val="28"/>
          <w:szCs w:val="28"/>
          <w:lang w:val="uk-UA"/>
        </w:rPr>
        <w:t xml:space="preserve"> Н.М.</w:t>
      </w:r>
    </w:p>
    <w:p w:rsidR="00B648D1" w:rsidRPr="00E70586" w:rsidRDefault="00B648D1" w:rsidP="00B648D1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Кулик В.І.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B648D1" w:rsidRPr="00E70586" w:rsidRDefault="00B648D1" w:rsidP="00B648D1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Луценко А.А.</w:t>
      </w:r>
    </w:p>
    <w:p w:rsidR="00B648D1" w:rsidRPr="00E70586" w:rsidRDefault="00B648D1" w:rsidP="00B648D1">
      <w:pPr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Макаренко Є.А.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Мерзлікіна</w:t>
      </w:r>
      <w:proofErr w:type="spellEnd"/>
      <w:r w:rsidRPr="00E70586">
        <w:rPr>
          <w:sz w:val="28"/>
          <w:szCs w:val="28"/>
          <w:lang w:val="uk-UA"/>
        </w:rPr>
        <w:t xml:space="preserve"> Л.С.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B648D1" w:rsidRPr="00E70586" w:rsidRDefault="00B648D1" w:rsidP="00B648D1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Проніна О.П.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Протасова О.В.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Ромасько</w:t>
      </w:r>
      <w:proofErr w:type="spellEnd"/>
      <w:r w:rsidRPr="00E70586">
        <w:rPr>
          <w:sz w:val="28"/>
          <w:szCs w:val="28"/>
          <w:lang w:val="uk-UA"/>
        </w:rPr>
        <w:t xml:space="preserve"> С.І.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М.Д. 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О.І.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О.І. 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>Сусло О.М.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С.І. 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Сухомлин</w:t>
      </w:r>
      <w:proofErr w:type="spellEnd"/>
      <w:r w:rsidRPr="00E70586">
        <w:rPr>
          <w:sz w:val="28"/>
          <w:szCs w:val="28"/>
          <w:lang w:val="uk-UA"/>
        </w:rPr>
        <w:t xml:space="preserve"> Н.О.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B648D1" w:rsidRPr="00E70586" w:rsidRDefault="00B648D1" w:rsidP="00B648D1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B648D1" w:rsidRPr="00E70586" w:rsidRDefault="00B648D1" w:rsidP="00B648D1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Шукалов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B648D1" w:rsidRDefault="00B648D1" w:rsidP="00B648D1">
      <w:pPr>
        <w:rPr>
          <w:sz w:val="28"/>
          <w:szCs w:val="28"/>
          <w:lang w:val="uk-UA"/>
        </w:rPr>
        <w:sectPr w:rsidR="00B648D1" w:rsidSect="0076629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B648D1" w:rsidRDefault="00B648D1" w:rsidP="00B648D1">
      <w:pPr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</w:pPr>
    </w:p>
    <w:p w:rsidR="00B648D1" w:rsidRDefault="00B648D1" w:rsidP="00B648D1">
      <w:pPr>
        <w:rPr>
          <w:sz w:val="28"/>
          <w:szCs w:val="28"/>
          <w:lang w:val="uk-UA"/>
        </w:rPr>
      </w:pPr>
    </w:p>
    <w:p w:rsidR="00A41EEB" w:rsidRPr="00B648D1" w:rsidRDefault="00A41EEB">
      <w:pPr>
        <w:rPr>
          <w:lang w:val="uk-UA"/>
        </w:rPr>
      </w:pPr>
    </w:p>
    <w:sectPr w:rsidR="00A41EEB" w:rsidRPr="00B64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2A" w:rsidRDefault="00153A2A" w:rsidP="00B648D1">
      <w:r>
        <w:separator/>
      </w:r>
    </w:p>
  </w:endnote>
  <w:endnote w:type="continuationSeparator" w:id="0">
    <w:p w:rsidR="00153A2A" w:rsidRDefault="00153A2A" w:rsidP="00B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2A" w:rsidRDefault="00153A2A" w:rsidP="00B648D1">
      <w:r>
        <w:separator/>
      </w:r>
    </w:p>
  </w:footnote>
  <w:footnote w:type="continuationSeparator" w:id="0">
    <w:p w:rsidR="00153A2A" w:rsidRDefault="00153A2A" w:rsidP="00B6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370540"/>
      <w:docPartObj>
        <w:docPartGallery w:val="Page Numbers (Top of Page)"/>
        <w:docPartUnique/>
      </w:docPartObj>
    </w:sdtPr>
    <w:sdtContent>
      <w:p w:rsidR="00B648D1" w:rsidRDefault="00B648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648D1" w:rsidRDefault="00B648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87"/>
    <w:rsid w:val="00153A2A"/>
    <w:rsid w:val="006A3487"/>
    <w:rsid w:val="00A41EEB"/>
    <w:rsid w:val="00B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9D9F-DA6E-475B-BE1A-031C0F7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648D1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rsid w:val="00B648D1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648D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8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648D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8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3652</Words>
  <Characters>2083</Characters>
  <Application>Microsoft Office Word</Application>
  <DocSecurity>0</DocSecurity>
  <Lines>17</Lines>
  <Paragraphs>11</Paragraphs>
  <ScaleCrop>false</ScaleCrop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2017-01-21T08:54:00Z</dcterms:created>
  <dcterms:modified xsi:type="dcterms:W3CDTF">2017-01-21T08:54:00Z</dcterms:modified>
</cp:coreProperties>
</file>